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Lopez lopez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Puesto: Programador Jr</w:t>
      </w:r>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r w:rsidRPr="00254E23">
        <w:t>Transact-SQL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Para realizar algunos ejemplos, descargamos una BD, que es con la que estaremos trabajando, para demostrar como se usan los t-sql.</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8512" behindDoc="0" locked="0" layoutInCell="1" allowOverlap="1" wp14:anchorId="3B932F4A" wp14:editId="37804261">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“Seafood”</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4E7F5908">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068760ED">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9536" behindDoc="0" locked="0" layoutInCell="1" allowOverlap="1" wp14:anchorId="3FD4CDEE" wp14:editId="129E0F7C">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54C4C20A">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Creando un procedimiento almacenado que hará que haga la consulta con el siguiente código: esta vez buscamos con el empleado andew</w:t>
      </w:r>
    </w:p>
    <w:p w14:paraId="173B57ED" w14:textId="10AB5F92" w:rsidR="0086439C" w:rsidRDefault="0086439C" w:rsidP="00BD214E">
      <w:r w:rsidRPr="0086439C">
        <w:rPr>
          <w:noProof/>
        </w:rPr>
        <w:lastRenderedPageBreak/>
        <w:drawing>
          <wp:inline distT="0" distB="0" distL="0" distR="0" wp14:anchorId="6CF98B95" wp14:editId="1B54EA1A">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9776" behindDoc="0" locked="0" layoutInCell="1" allowOverlap="1" wp14:anchorId="22B75865" wp14:editId="23A5B393">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26E6D6DC">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00CD8234">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6708B4EB">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t-sql</w:t>
      </w:r>
    </w:p>
    <w:p w14:paraId="08AAEE60" w14:textId="762A3074" w:rsidR="00064A17" w:rsidRPr="003138A8" w:rsidRDefault="003138A8" w:rsidP="00BD214E">
      <w:pPr>
        <w:rPr>
          <w:sz w:val="32"/>
          <w:szCs w:val="32"/>
        </w:rPr>
      </w:pPr>
      <w:r w:rsidRPr="003138A8">
        <w:rPr>
          <w:sz w:val="32"/>
          <w:szCs w:val="32"/>
        </w:rPr>
        <w:t>Indices sql</w:t>
      </w:r>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Se emplea un índice SQL para poder recuperar datos de una base de datos de una manera más rápida. El indexar una tabla o la vista es sin lugar a dudas,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541185C5">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5680" behindDoc="0" locked="0" layoutInCell="1" allowOverlap="1" wp14:anchorId="11F06A4F" wp14:editId="3F45B92C">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6704" behindDoc="0" locked="0" layoutInCell="1" allowOverlap="1" wp14:anchorId="02650C68" wp14:editId="70DDA852">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Es importante ver cuál de todas las BD que tenemos, es la que le haremos el bakcup.</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ORM, por sus siglas al inglés: Object Relational Mappper,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Existen algunos frameworks que ayudan al uso de ORM, tales como:</w:t>
      </w:r>
    </w:p>
    <w:p w14:paraId="771734B1" w14:textId="2E93EEC4" w:rsidR="000A2327" w:rsidRDefault="000A2327" w:rsidP="000A2327">
      <w:pPr>
        <w:pStyle w:val="Prrafodelista"/>
        <w:numPr>
          <w:ilvl w:val="0"/>
          <w:numId w:val="1"/>
        </w:numPr>
        <w:tabs>
          <w:tab w:val="left" w:pos="3510"/>
        </w:tabs>
        <w:jc w:val="both"/>
      </w:pPr>
      <w:r>
        <w:t>Active Record</w:t>
      </w:r>
    </w:p>
    <w:p w14:paraId="7C3B9F87" w14:textId="3A37AD62" w:rsidR="000A2327" w:rsidRDefault="000A2327" w:rsidP="000A2327">
      <w:pPr>
        <w:pStyle w:val="Prrafodelista"/>
        <w:numPr>
          <w:ilvl w:val="0"/>
          <w:numId w:val="1"/>
        </w:numPr>
        <w:tabs>
          <w:tab w:val="left" w:pos="3510"/>
        </w:tabs>
        <w:jc w:val="both"/>
      </w:pPr>
      <w:r>
        <w:t>Eloquent</w:t>
      </w:r>
    </w:p>
    <w:p w14:paraId="050358DB" w14:textId="1EE280E4" w:rsidR="000A2327" w:rsidRDefault="000A2327" w:rsidP="000A2327">
      <w:pPr>
        <w:pStyle w:val="Prrafodelista"/>
        <w:numPr>
          <w:ilvl w:val="0"/>
          <w:numId w:val="1"/>
        </w:numPr>
        <w:tabs>
          <w:tab w:val="left" w:pos="3510"/>
        </w:tabs>
        <w:jc w:val="both"/>
      </w:pPr>
      <w:r>
        <w:t>Peewee</w:t>
      </w:r>
    </w:p>
    <w:p w14:paraId="72776246" w14:textId="7B65E151" w:rsidR="000A2327" w:rsidRDefault="000A2327" w:rsidP="000A2327">
      <w:pPr>
        <w:pStyle w:val="Prrafodelista"/>
        <w:numPr>
          <w:ilvl w:val="0"/>
          <w:numId w:val="1"/>
        </w:numPr>
        <w:tabs>
          <w:tab w:val="left" w:pos="3510"/>
        </w:tabs>
        <w:jc w:val="both"/>
      </w:pPr>
      <w:r>
        <w:t>SQLAlchemy</w:t>
      </w:r>
    </w:p>
    <w:p w14:paraId="0E81E055" w14:textId="72BBFE20" w:rsidR="000A2327" w:rsidRDefault="000A2327" w:rsidP="000A2327">
      <w:pPr>
        <w:pStyle w:val="Prrafodelista"/>
        <w:numPr>
          <w:ilvl w:val="0"/>
          <w:numId w:val="1"/>
        </w:numPr>
        <w:tabs>
          <w:tab w:val="left" w:pos="3510"/>
        </w:tabs>
        <w:jc w:val="both"/>
      </w:pPr>
      <w:r>
        <w:t>Entity Framework</w:t>
      </w:r>
    </w:p>
    <w:p w14:paraId="31110BE9" w14:textId="3F234ED4" w:rsidR="000A2327" w:rsidRDefault="000A2327" w:rsidP="000A2327">
      <w:pPr>
        <w:pStyle w:val="Prrafodelista"/>
        <w:numPr>
          <w:ilvl w:val="0"/>
          <w:numId w:val="1"/>
        </w:numPr>
        <w:tabs>
          <w:tab w:val="left" w:pos="3510"/>
        </w:tabs>
        <w:jc w:val="both"/>
      </w:pPr>
      <w:r>
        <w:t>Hibernate</w:t>
      </w:r>
    </w:p>
    <w:p w14:paraId="4893E532" w14:textId="5CC35358" w:rsidR="000A2327" w:rsidRDefault="000A2327" w:rsidP="000A2327">
      <w:pPr>
        <w:tabs>
          <w:tab w:val="left" w:pos="3510"/>
        </w:tabs>
        <w:jc w:val="both"/>
      </w:pPr>
      <w:r w:rsidRPr="000A2327">
        <w:t>Los ORMs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Utilizando una base de datos relacional, MySQL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Una sentencia bastante sencilla, Ahora, Utilizando el active r</w:t>
      </w:r>
      <w:r>
        <w:t>e</w:t>
      </w:r>
      <w:r w:rsidRPr="00EE3A13">
        <w:t>cord de ruby on rails,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r w:rsidRPr="00EE3A13">
        <w:rPr>
          <w:rStyle w:val="CdigoHTML"/>
          <w:rFonts w:eastAsiaTheme="majorEastAsia"/>
          <w:color w:val="EEEEEE"/>
          <w:sz w:val="24"/>
          <w:szCs w:val="24"/>
          <w:lang w:val="en-US"/>
        </w:rPr>
        <w:t>User.where(id:101).select(:id,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r w:rsidRPr="00607E9F">
        <w:rPr>
          <w:sz w:val="32"/>
          <w:szCs w:val="32"/>
        </w:rPr>
        <w:t>EntityFrameWork</w:t>
      </w:r>
    </w:p>
    <w:p w14:paraId="7391794E" w14:textId="0E344AF3" w:rsidR="00607E9F" w:rsidRDefault="0076111A" w:rsidP="000A2327">
      <w:pPr>
        <w:tabs>
          <w:tab w:val="left" w:pos="3510"/>
        </w:tabs>
        <w:jc w:val="both"/>
      </w:pPr>
      <w:r w:rsidRPr="0076111A">
        <w:t>Entity Framework (EF) es la solución open-source que ofrece Microsoft para un ORM en las aplicaciones .NET. Este framework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Cross-platform:</w:t>
      </w:r>
      <w:r w:rsidRPr="0076111A">
        <w:t> EF Core es un framework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(Entity Data Model o Modelo de Datos de Entidad) con entidades de distintos tipos de datos, los cuales podemos asignar o recuperar (get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EF permite ajustar los modelos generados añadiendo Data Annotations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Consultas: EF permite usar consultas LINQ como opción alternativa para consulta de datos. El gestor de la base de datos se encargará de traducir las consultas LINQ al lenguaje con que trabaje nuestra base de datos (SQL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La transacción de log,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r w:rsidRPr="00A9418F">
        <w:rPr>
          <w:b/>
          <w:bCs/>
        </w:rPr>
        <w:t>A</w:t>
      </w:r>
      <w:r w:rsidRPr="00A9418F">
        <w:t>tomicity, </w:t>
      </w:r>
      <w:r w:rsidRPr="00A9418F">
        <w:rPr>
          <w:b/>
          <w:bCs/>
        </w:rPr>
        <w:t>C</w:t>
      </w:r>
      <w:r w:rsidRPr="00A9418F">
        <w:t>onsistency, </w:t>
      </w:r>
      <w:r w:rsidRPr="00A9418F">
        <w:rPr>
          <w:b/>
          <w:bCs/>
        </w:rPr>
        <w:t>I</w:t>
      </w:r>
      <w:r w:rsidRPr="00A9418F">
        <w:t>solation and </w:t>
      </w:r>
      <w:r w:rsidRPr="00A9418F">
        <w:rPr>
          <w:b/>
          <w:bCs/>
        </w:rPr>
        <w:t>D</w:t>
      </w:r>
      <w:r w:rsidRPr="00A9418F">
        <w:t>urability),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r w:rsidRPr="001F5A7C">
        <w:rPr>
          <w:sz w:val="32"/>
          <w:szCs w:val="32"/>
        </w:rPr>
        <w:t>DBForge</w:t>
      </w:r>
    </w:p>
    <w:p w14:paraId="246EE00A" w14:textId="6B6AF2EB" w:rsidR="001F5A7C" w:rsidRDefault="001F5A7C" w:rsidP="00055010">
      <w:pPr>
        <w:shd w:val="clear" w:color="auto" w:fill="FFFFFF"/>
        <w:spacing w:after="450" w:line="240" w:lineRule="auto"/>
        <w:jc w:val="both"/>
      </w:pPr>
      <w:r w:rsidRPr="001F5A7C">
        <w:t>dbForge Studio es un entorno integrado para el desarrollo, gestión, administración, creación de informes y análisis de datos de SQL Server, MySQL y MariaDB,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NuGet son unidades de código reutilizable que otros desarrolladores ponen a su disposición para que los use en sus proyectos. </w:t>
      </w:r>
      <w:r>
        <w:t>Los</w:t>
      </w:r>
      <w:r w:rsidRPr="00EF7141">
        <w:t xml:space="preserve"> paquetes se instalan en un proyecto de Visual Studio mediante el Administrador de paquetes NuGet, la </w:t>
      </w:r>
      <w:hyperlink r:id="rId21" w:history="1">
        <w:r w:rsidRPr="00EF7141">
          <w:t>Consola del Administrador de paquetes</w:t>
        </w:r>
      </w:hyperlink>
      <w:r w:rsidRPr="00EF7141">
        <w:t> o la </w:t>
      </w:r>
      <w:hyperlink r:id="rId22" w:history="1">
        <w:r w:rsidRPr="00EF7141">
          <w:t>CLI de dotnet</w:t>
        </w:r>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028F3BBE">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r w:rsidR="00A648E7">
        <w:t>NuGet</w:t>
      </w:r>
      <w:r>
        <w:t xml:space="preserve">, es necesario escribir </w:t>
      </w:r>
      <w:r w:rsidR="00A648E7">
        <w:t>“</w:t>
      </w:r>
      <w:r>
        <w:t>get-help NuGet</w:t>
      </w:r>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7728" behindDoc="0" locked="0" layoutInCell="1" allowOverlap="1" wp14:anchorId="008A8504" wp14:editId="4BF39581">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r>
        <w:t>De acuerdo al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En .NET (incluido .NET Core), el mecanismo compatible con Microsoft para compartir código es NuGet,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NuGet es un archivo ZIP con la </w:t>
      </w:r>
      <w:r w:rsidR="00AB0307">
        <w:t>extensión. nupkg</w:t>
      </w:r>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NuGet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Evento Pr</w:t>
      </w:r>
      <w:r w:rsidR="003E7303" w:rsidRPr="00BA087C">
        <w:rPr>
          <w:sz w:val="36"/>
          <w:szCs w:val="36"/>
        </w:rPr>
        <w:t>e</w:t>
      </w:r>
      <w:r w:rsidRPr="00BA087C">
        <w:rPr>
          <w:sz w:val="36"/>
          <w:szCs w:val="36"/>
        </w:rPr>
        <w:t>Build</w:t>
      </w:r>
      <w:r w:rsidR="003E7303" w:rsidRPr="00BA087C">
        <w:rPr>
          <w:sz w:val="36"/>
          <w:szCs w:val="36"/>
        </w:rPr>
        <w:t xml:space="preserve"> y PostBuild</w:t>
      </w:r>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50560" behindDoc="0" locked="0" layoutInCell="1" allowOverlap="1" wp14:anchorId="1BA695BF" wp14:editId="5ABB5985">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En la sección Cuándo ejecutar el evento posterior a la compilación, especifique bajo qué condiciones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como se puede construir </w:t>
      </w:r>
    </w:p>
    <w:p w14:paraId="2E051521" w14:textId="267A5031" w:rsidR="005F2770" w:rsidRDefault="0010701E" w:rsidP="005F2770">
      <w:pPr>
        <w:tabs>
          <w:tab w:val="left" w:pos="1500"/>
        </w:tabs>
        <w:jc w:val="both"/>
      </w:pPr>
      <w:r w:rsidRPr="00BA087C">
        <w:rPr>
          <w:sz w:val="36"/>
          <w:szCs w:val="36"/>
        </w:rPr>
        <w:t>Shorcuts</w:t>
      </w:r>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6066241F">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52608" behindDoc="0" locked="0" layoutInCell="1" allowOverlap="1" wp14:anchorId="172BBBEF" wp14:editId="33681472">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4896" behindDoc="0" locked="0" layoutInCell="1" allowOverlap="1" wp14:anchorId="41E15E69" wp14:editId="3AE525C4">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5920" behindDoc="0" locked="0" layoutInCell="1" allowOverlap="1" wp14:anchorId="5C847A30" wp14:editId="03E6AD91">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53632" behindDoc="0" locked="0" layoutInCell="1" allowOverlap="1" wp14:anchorId="54161AD8" wp14:editId="439D5397">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60800" behindDoc="0" locked="0" layoutInCell="1" allowOverlap="1" wp14:anchorId="67D93269" wp14:editId="059C9F60">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3872" behindDoc="0" locked="0" layoutInCell="1" allowOverlap="1" wp14:anchorId="1FEB1A50" wp14:editId="649ADF58">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“tab”, precedido de una parte de un código, y de forma automática nos dará lo que necesitamos, algunos ejemplos;</w:t>
      </w:r>
    </w:p>
    <w:p w14:paraId="33061570" w14:textId="11B8617B" w:rsidR="00467F6C" w:rsidRDefault="00467F6C" w:rsidP="00FC332E">
      <w:r>
        <w:t>Al escribir la sentencia if</w:t>
      </w:r>
    </w:p>
    <w:p w14:paraId="5E184814" w14:textId="69805E55" w:rsidR="00467F6C" w:rsidRDefault="00467F6C" w:rsidP="00FC332E">
      <w:r w:rsidRPr="00467F6C">
        <w:rPr>
          <w:noProof/>
        </w:rPr>
        <w:drawing>
          <wp:inline distT="0" distB="0" distL="0" distR="0" wp14:anchorId="48D2659F" wp14:editId="24771906">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Y menciona que, si presionamos dos veces la tecla Tab, pondrá el fragmento completo</w:t>
      </w:r>
    </w:p>
    <w:p w14:paraId="65B6B10E" w14:textId="259D753E" w:rsidR="00467F6C" w:rsidRDefault="00467F6C" w:rsidP="00FC332E">
      <w:r w:rsidRPr="00467F6C">
        <w:rPr>
          <w:noProof/>
        </w:rPr>
        <w:drawing>
          <wp:anchor distT="0" distB="0" distL="114300" distR="114300" simplePos="0" relativeHeight="251662848" behindDoc="0" locked="0" layoutInCell="1" allowOverlap="1" wp14:anchorId="23F0B545" wp14:editId="0807BDCB">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2C08DA95">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6AB644B1">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6D762DD6">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69C96E64">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6F9CD1B6">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r w:rsidRPr="00BC1E26">
        <w:rPr>
          <w:b/>
          <w:bCs/>
        </w:rPr>
        <w:t>Ctrl</w:t>
      </w:r>
      <w:r w:rsidRPr="00BC1E26">
        <w:t>+</w:t>
      </w:r>
      <w:r w:rsidRPr="00BC1E26">
        <w:rPr>
          <w:b/>
          <w:bCs/>
        </w:rPr>
        <w:t>-</w:t>
      </w:r>
      <w:r w:rsidRPr="00BC1E26">
        <w:t>) y </w:t>
      </w:r>
      <w:r w:rsidRPr="00BC1E26">
        <w:rPr>
          <w:b/>
          <w:bCs/>
        </w:rPr>
        <w:t>Navegar hacia delante</w:t>
      </w:r>
      <w:r w:rsidRPr="00BC1E26">
        <w:t> (</w:t>
      </w:r>
      <w:r w:rsidRPr="00BC1E26">
        <w:rPr>
          <w:b/>
          <w:bCs/>
        </w:rPr>
        <w:t>Ctrl</w:t>
      </w:r>
      <w:r w:rsidRPr="00BC1E26">
        <w:t>+</w:t>
      </w:r>
      <w:r w:rsidRPr="00BC1E26">
        <w:rPr>
          <w:b/>
          <w:bCs/>
        </w:rPr>
        <w:t>Mayús</w:t>
      </w:r>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6E2615B8">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Comando para hacer navegación en el codigo</w:t>
      </w:r>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(Ctrl+G):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(Ctrl+T o Ctrl+, ): Moverse a la línea, tipo, archivo, miembro o símbolo especificados.</w:t>
      </w:r>
    </w:p>
    <w:p w14:paraId="0F45BBD2" w14:textId="6431F5AD" w:rsidR="00B16B3E" w:rsidRDefault="00B16B3E" w:rsidP="00B16B3E">
      <w:pPr>
        <w:pStyle w:val="Prrafodelista"/>
        <w:numPr>
          <w:ilvl w:val="0"/>
          <w:numId w:val="4"/>
        </w:numPr>
        <w:spacing w:line="240" w:lineRule="auto"/>
      </w:pPr>
      <w:r>
        <w:t>Ir al archivo (Ctrl+1, Ctrl+F): Moverse al archivo especificado en la solución.</w:t>
      </w:r>
    </w:p>
    <w:p w14:paraId="05E82892" w14:textId="01457BE5" w:rsidR="00B16B3E" w:rsidRDefault="00B16B3E" w:rsidP="00B16B3E">
      <w:pPr>
        <w:pStyle w:val="Prrafodelista"/>
        <w:numPr>
          <w:ilvl w:val="0"/>
          <w:numId w:val="4"/>
        </w:numPr>
        <w:spacing w:line="240" w:lineRule="auto"/>
      </w:pPr>
      <w:r>
        <w:t>Ir al archivo reciente (Ctrl+1, Ctrl+R):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Ir al tipo (Ctrl+1, Ctrl+T): Moverse al tipo especificado en la solución.</w:t>
      </w:r>
    </w:p>
    <w:p w14:paraId="6C1D2A35" w14:textId="207BF723" w:rsidR="00B16B3E" w:rsidRDefault="00B16B3E" w:rsidP="00B16B3E">
      <w:pPr>
        <w:pStyle w:val="Prrafodelista"/>
        <w:numPr>
          <w:ilvl w:val="0"/>
          <w:numId w:val="4"/>
        </w:numPr>
        <w:spacing w:line="240" w:lineRule="auto"/>
      </w:pPr>
      <w:r>
        <w:t>Ir al miembro (Ctrl+1, Ctrl+M):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como está funcionando nuestro código, y como se comporta el mismo de acuerdo con las variables o de acuerdo a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r w:rsidRPr="004F3E88">
        <w:rPr>
          <w:b/>
          <w:bCs/>
        </w:rPr>
        <w:t>Watch</w:t>
      </w:r>
      <w:r w:rsidRPr="004F3E88">
        <w:t> (Inspeccionar), </w:t>
      </w:r>
      <w:r w:rsidRPr="004F3E88">
        <w:rPr>
          <w:b/>
          <w:bCs/>
        </w:rPr>
        <w:t>Autos</w:t>
      </w:r>
      <w:r w:rsidRPr="004F3E88">
        <w:t> (Autos) y </w:t>
      </w:r>
      <w:r w:rsidRPr="004F3E88">
        <w:rPr>
          <w:b/>
          <w:bCs/>
        </w:rPr>
        <w:t>Locals</w:t>
      </w:r>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null en NullReferenceException.</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65317E"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61C358B">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Debemos empezar a definir que serían los proyectos por que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Visual Studio usa MSBuild para compilar cada proyecto en una solución, y cada proyecto contiene un archivo de proyecto de MSBuild. La extensión de archivo refleja el tipo de proyecto, por ejemplo, un proyecto de C# (.csproj), un proyecto de Visual Basic (.vbproj) o un proyecto de base de datos (.dbproj). El archivo de proyecto es un documento XML que contiene toda la información y las instrucciones que MSBuild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En Visual Studio se usan dos tipos de archivo ( </w:t>
      </w:r>
      <w:r w:rsidRPr="00BA087C">
        <w:rPr>
          <w:i/>
          <w:iCs/>
        </w:rPr>
        <w:t>.sln</w:t>
      </w:r>
      <w:r w:rsidRPr="00BA087C">
        <w:t> y </w:t>
      </w:r>
      <w:r w:rsidRPr="00BA087C">
        <w:rPr>
          <w:i/>
          <w:iCs/>
        </w:rPr>
        <w:t>.suo</w:t>
      </w:r>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433EFF85">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6464" behindDoc="0" locked="0" layoutInCell="1" allowOverlap="1" wp14:anchorId="0FD59FE2" wp14:editId="5CF0E58C">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Visual estudio tiene múltiples tipos de proyectos, de acuerdo a la necesidad que este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7488" behindDoc="0" locked="0" layoutInCell="1" allowOverlap="1" wp14:anchorId="3E4B9622" wp14:editId="20A3033A">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Windows Forms</w:t>
      </w:r>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Normalmente se escoge un proyecto de este tipo cuando se necesitan sistemas de uso diario en oficina, la utilización de teclado y mouse es indispensable. En una sola ventana (interfaz gráfica) pueden aparecer muchos controles de captura o de carga de información: TextBox, Labels, Grids, Menus,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51584" behindDoc="0" locked="0" layoutInCell="1" allowOverlap="1" wp14:anchorId="6C0D9B44" wp14:editId="28BF99F8">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Windows Presentation Foundation (WPF)</w:t>
      </w:r>
    </w:p>
    <w:p w14:paraId="2B039369" w14:textId="57D97DEB" w:rsidR="003A080D" w:rsidRPr="003A080D" w:rsidRDefault="003A080D" w:rsidP="003A080D">
      <w:pPr>
        <w:tabs>
          <w:tab w:val="left" w:pos="2826"/>
        </w:tabs>
        <w:jc w:val="both"/>
      </w:pPr>
      <w:r w:rsidRPr="003A080D">
        <w:t>Con el mismo objetivo que Windows Forms, la diferencia muy notable entre Windows Forms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54656" behindDoc="0" locked="0" layoutInCell="1" allowOverlap="1" wp14:anchorId="36B81074" wp14:editId="59828706">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Windows Presentation Foundation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r>
        <w:rPr>
          <w:b/>
          <w:bCs/>
        </w:rPr>
        <w:t>C</w:t>
      </w:r>
      <w:r w:rsidRPr="00567987">
        <w:rPr>
          <w:b/>
          <w:bCs/>
        </w:rPr>
        <w:t>onsole Application</w:t>
      </w:r>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8752" behindDoc="0" locked="0" layoutInCell="1" allowOverlap="1" wp14:anchorId="4CFF36F7" wp14:editId="7F82D967">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Este tipo de proyectos carecen de interfaz gráfica enriquecida, por ello son rápidas en su ejecución. Las aplicaciones de tipo consola se limitan a exponer un prompt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1824" behindDoc="0" locked="0" layoutInCell="1" allowOverlap="1" wp14:anchorId="1B28DE3F" wp14:editId="59DB37A8">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Windows Services</w:t>
      </w:r>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49F30FF5">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0CB80160">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Los proyectos ASP.Net trabajan con un comportamiento parecido a un proyecto tipo Windows Forms/WPF en el sentido de que existe la posibilidad de utilizar controles de usuario hacia nuestra página web (como si fuera una ventana de Windows). Aquí existen los llamados WebForms, que combinan HTML con lenguaje ASP.Net. Cada control que se coloca en nuestro WebForm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67968" behindDoc="0" locked="0" layoutInCell="1" allowOverlap="1" wp14:anchorId="2515648E" wp14:editId="0A196B69">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6944" behindDoc="0" locked="0" layoutInCell="1" allowOverlap="1" wp14:anchorId="60FDEF0A" wp14:editId="0C3A6314">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68992" behindDoc="1" locked="0" layoutInCell="1" allowOverlap="1" wp14:anchorId="11FB4495" wp14:editId="36F7B821">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a perdido mucho terreno, puesto que los frameworks de JavaScript han evolucionado mucho y son preferibles para construir interfaces de usuario.</w:t>
      </w:r>
    </w:p>
    <w:p w14:paraId="6DD8FD1E" w14:textId="6DFFFCB9" w:rsidR="00021FB8" w:rsidRPr="00021FB8" w:rsidRDefault="00021FB8" w:rsidP="00021FB8">
      <w:r>
        <w:rPr>
          <w:b/>
          <w:bCs/>
        </w:rPr>
        <w:t>W</w:t>
      </w:r>
      <w:r w:rsidRPr="00021FB8">
        <w:rPr>
          <w:b/>
          <w:bCs/>
        </w:rPr>
        <w:t>indows Phone</w:t>
      </w:r>
    </w:p>
    <w:p w14:paraId="38734F73" w14:textId="5F674CEE" w:rsidR="00021FB8" w:rsidRDefault="00021FB8" w:rsidP="00021FB8">
      <w:r w:rsidRPr="00021FB8">
        <w:t>Las verdaderas primeras aplicaciones móviles con tecnología Microsoft se llamaron Windows Phone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r w:rsidRPr="00021FB8">
        <w:rPr>
          <w:b/>
          <w:bCs/>
        </w:rPr>
        <w:t>Xamarin</w:t>
      </w:r>
    </w:p>
    <w:p w14:paraId="18FF301D" w14:textId="4A97DC40" w:rsidR="00021FB8" w:rsidRPr="00021FB8" w:rsidRDefault="00021FB8" w:rsidP="00021FB8">
      <w:r w:rsidRPr="00021FB8">
        <w:t>Los proyectos de Xamarin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PDB es el acrónimo de Program Database. Es un formato propietario de Microsoft que almacena información de depuración de las aplicaciones ejecutables en Windows (.exe y .dll).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Con un PDB puedes depurar el código fuente a partir de volcados de memoria (y/o el ejecutable) con Visual Studio y herramientas como WinDBG</w:t>
      </w:r>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.pdb son para depuración, ¿por qué cuando genero una aplicación en modo release, para producción, también se me generan archivos .pdb?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En ciertos tipos de aplicaciones, al estar en producción y tener muchos usuarios simultáneos, se dan situaciones muy difíciles de reproducir en desarrollo o pruebas, especialmente las que tienen que ver con código multisubproceso/asincronía.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den problemas que no hayamos podido tener en cuenta durante el desarrollo. En ese caso necesitaremos el .pdb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r w:rsidRPr="0004340C">
        <w:rPr>
          <w:i/>
          <w:iCs/>
        </w:rPr>
        <w:t>release</w:t>
      </w:r>
      <w:r w:rsidRPr="0004340C">
        <w:t> se le aplican multitud de optimizaciones al código final que no están al compilar en </w:t>
      </w:r>
      <w:r w:rsidRPr="0004340C">
        <w:rPr>
          <w:i/>
          <w:iCs/>
        </w:rPr>
        <w:t>debug</w:t>
      </w:r>
      <w:r w:rsidRPr="0004340C">
        <w:t> (no tanto por el </w:t>
      </w:r>
      <w:r w:rsidRPr="0004340C">
        <w:rPr>
          <w:i/>
          <w:iCs/>
        </w:rPr>
        <w:t>switch</w:t>
      </w:r>
      <w:r w:rsidRPr="0004340C">
        <w:t> /debug como el /optimize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r w:rsidRPr="0004340C">
        <w:rPr>
          <w:i/>
          <w:iCs/>
        </w:rPr>
        <w:t>profiling</w:t>
      </w:r>
      <w:r w:rsidRPr="0004340C">
        <w:t> y optimización del ejecutable final, necesitaremos el .pdb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Diferencias entre Debug, Release,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Un proyecto de Visual Studio tiene configuraciones independientes para las versiones de lanzamiento y depuración de un programa.Compile la versión de depuración (debug) para depurar y la versión de lanzamiento (release) para la versión de este tipo.</w:t>
      </w:r>
    </w:p>
    <w:p w14:paraId="51D24963" w14:textId="77777777" w:rsidR="003E020A" w:rsidRPr="003E020A" w:rsidRDefault="003E020A" w:rsidP="003E020A">
      <w:pPr>
        <w:jc w:val="both"/>
      </w:pPr>
      <w:r w:rsidRPr="003E020A">
        <w:t>Se usan varias configuraciones para determinar si se compilará la versión de depuración o la comercial.Cuando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Ruta de acceso de los resultados</w:t>
      </w:r>
      <w:r w:rsidRPr="003E020A">
        <w:t xml:space="preserve">.Cuando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Cuando compilas en debug, estás compilando para depurar, por lo cual la optimización es nula. Por el contrario, cuando compilas en Release,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El "modo release" usualmente activa todas las optimizaciones importantes, para que el resultado sea veloz; mientras que el debug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Un objeto DataTable es prácticamente una tabla de datos, el cual puede estar relacionado con otro DataTable.</w:t>
      </w:r>
      <w:r w:rsidR="007333FC">
        <w:t xml:space="preserve"> Un ejemplo de como podemos usar un DataTable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//Implementacion del datatable</w:t>
      </w:r>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tabla = </w:t>
      </w:r>
      <w:r>
        <w:rPr>
          <w:rFonts w:ascii="Consolas" w:hAnsi="Consolas" w:cs="Consolas"/>
          <w:color w:val="0000FF"/>
          <w:sz w:val="19"/>
          <w:szCs w:val="19"/>
        </w:rPr>
        <w:t>new</w:t>
      </w:r>
      <w:r>
        <w:rPr>
          <w:rFonts w:ascii="Consolas" w:hAnsi="Consolas" w:cs="Consolas"/>
          <w:color w:val="000000"/>
          <w:sz w:val="19"/>
          <w:szCs w:val="19"/>
        </w:rPr>
        <w:t xml:space="preserve"> DataTable();</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DataColumn column;</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DataRow row;</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asignandole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System.Type.GetType(</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"Codigo"</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"System.String"</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"Descripcion"</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"System.Decimal"</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"ValorUnitario"</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i = 1; i &lt; 11; i++)</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tabla.NewRow();</w:t>
      </w:r>
    </w:p>
    <w:p w14:paraId="41986B20" w14:textId="77777777" w:rsidR="007333FC" w:rsidRPr="0086038A"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r w:rsidRPr="0086038A">
        <w:rPr>
          <w:rFonts w:ascii="Consolas" w:hAnsi="Consolas" w:cs="Consolas"/>
          <w:color w:val="000000"/>
          <w:sz w:val="19"/>
          <w:szCs w:val="19"/>
          <w:lang w:val="en-US"/>
        </w:rPr>
        <w:t>row[</w:t>
      </w:r>
      <w:r w:rsidRPr="0086038A">
        <w:rPr>
          <w:rFonts w:ascii="Consolas" w:hAnsi="Consolas" w:cs="Consolas"/>
          <w:color w:val="A31515"/>
          <w:sz w:val="19"/>
          <w:szCs w:val="19"/>
          <w:lang w:val="en-US"/>
        </w:rPr>
        <w:t>"Codigo"</w:t>
      </w:r>
      <w:r w:rsidRPr="0086038A">
        <w:rPr>
          <w:rFonts w:ascii="Consolas" w:hAnsi="Consolas" w:cs="Consolas"/>
          <w:color w:val="000000"/>
          <w:sz w:val="19"/>
          <w:szCs w:val="19"/>
          <w:lang w:val="en-US"/>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86038A">
        <w:rPr>
          <w:rFonts w:ascii="Consolas" w:hAnsi="Consolas" w:cs="Consolas"/>
          <w:color w:val="000000"/>
          <w:sz w:val="19"/>
          <w:szCs w:val="19"/>
          <w:lang w:val="en-US"/>
        </w:rPr>
        <w:t xml:space="preserve">                </w:t>
      </w:r>
      <w:r>
        <w:rPr>
          <w:rFonts w:ascii="Consolas" w:hAnsi="Consolas" w:cs="Consolas"/>
          <w:color w:val="000000"/>
          <w:sz w:val="19"/>
          <w:szCs w:val="19"/>
        </w:rPr>
        <w:t>row[</w:t>
      </w:r>
      <w:r>
        <w:rPr>
          <w:rFonts w:ascii="Consolas" w:hAnsi="Consolas" w:cs="Consolas"/>
          <w:color w:val="A31515"/>
          <w:sz w:val="19"/>
          <w:szCs w:val="19"/>
        </w:rPr>
        <w:t>"Descripcion"</w:t>
      </w:r>
      <w:r>
        <w:rPr>
          <w:rFonts w:ascii="Consolas" w:hAnsi="Consolas" w:cs="Consolas"/>
          <w:color w:val="000000"/>
          <w:sz w:val="19"/>
          <w:szCs w:val="19"/>
        </w:rPr>
        <w:t xml:space="preserve">] = </w:t>
      </w:r>
      <w:r>
        <w:rPr>
          <w:rFonts w:ascii="Consolas" w:hAnsi="Consolas" w:cs="Consolas"/>
          <w:color w:val="A31515"/>
          <w:sz w:val="19"/>
          <w:szCs w:val="19"/>
        </w:rPr>
        <w:t>"Nombre del codigo "</w:t>
      </w:r>
      <w:r>
        <w:rPr>
          <w:rFonts w:ascii="Consolas" w:hAnsi="Consolas" w:cs="Consolas"/>
          <w:color w:val="000000"/>
          <w:sz w:val="19"/>
          <w:szCs w:val="19"/>
        </w:rPr>
        <w:t xml:space="preserve"> + i.ToString();</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"ValorUnitario"</w:t>
      </w:r>
      <w:r w:rsidRPr="007333FC">
        <w:rPr>
          <w:rFonts w:ascii="Consolas" w:hAnsi="Consolas" w:cs="Consolas"/>
          <w:color w:val="000000"/>
          <w:sz w:val="19"/>
          <w:szCs w:val="19"/>
          <w:lang w:val="en-US"/>
        </w:rPr>
        <w:t>] = i * 2;</w:t>
      </w:r>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tabla.Rows.Add(row);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tabla;</w:t>
      </w:r>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0098DD31">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r w:rsidRPr="0086038A">
        <w:t>DataSet</w:t>
      </w:r>
    </w:p>
    <w:p w14:paraId="61562E4A" w14:textId="74D59F24" w:rsidR="00C52FAC" w:rsidRDefault="00B20BE5" w:rsidP="00E4753D">
      <w:pPr>
        <w:jc w:val="both"/>
      </w:pPr>
      <w:r w:rsidRPr="00B20BE5">
        <w:t>Un objeto DataSet es un contenedor, similar lógicamente a una base de datos. Es el que contendrá la totalidad de datos del conjunto sobre el que se desea trabajar. El tipo DataTable representa, como su propio nombre indica, una tabla.</w:t>
      </w:r>
    </w:p>
    <w:p w14:paraId="42471087" w14:textId="6EE2036D" w:rsidR="00B20BE5" w:rsidRDefault="00B20BE5" w:rsidP="00E4753D">
      <w:pPr>
        <w:jc w:val="both"/>
      </w:pPr>
      <w:r w:rsidRPr="00B20BE5">
        <w:t>Con una instancia de DataSet se puede usar cualquier número de objetos DataAdapter . Cada DataAdapter se puede usar para rellenar uno o varios objetos DataTable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conf;</w:t>
      </w:r>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DataSet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"Server=DANIELLOPEZ\\PCDANIEL; DataBase= Northwind; Integrated Security=True"</w:t>
      </w:r>
      <w:r w:rsidRPr="003270FE">
        <w:rPr>
          <w:rFonts w:ascii="Consolas" w:hAnsi="Consolas" w:cs="Consolas"/>
          <w:color w:val="000000"/>
          <w:sz w:val="19"/>
          <w:szCs w:val="19"/>
          <w:lang w:val="en-US"/>
        </w:rPr>
        <w:t>;</w:t>
      </w:r>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SqlConnection conexion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SqlConnection(s);</w:t>
      </w:r>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SqlCommand comando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SqlCommand();</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SqlDataAdapter sqlDA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SqlDataAdapter();</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comando.Connection = conexion;</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DataSet&gt; transacBD(</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DataSet dss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comando.CommandType = CommandType.Text;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sqlDA.SelectCommand = comando;</w:t>
      </w:r>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sqlDA.Fill(dss);</w:t>
      </w:r>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conexion.Open();</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comando.ExecuteNonQuery();</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conexion.Close();</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Y vemos a continuación una variable de tipo dataSet, que es donde se están almacenando los datos que trae a partir de una base de datos sql. La cual retorna a la sentencia donde se esté llamando. Un ejemplo de como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//Ejemplo de como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70C4A">
        <w:rPr>
          <w:rFonts w:ascii="Consolas" w:hAnsi="Consolas" w:cs="Consolas"/>
          <w:color w:val="000000"/>
          <w:sz w:val="19"/>
          <w:szCs w:val="19"/>
          <w:lang w:val="en-US"/>
        </w:rPr>
        <w:t xml:space="preserve">DataSet ejem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DataSet();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Conexion.transacBD(</w:t>
      </w:r>
      <w:r w:rsidRPr="00570C4A">
        <w:rPr>
          <w:rFonts w:ascii="Consolas" w:hAnsi="Consolas" w:cs="Consolas"/>
          <w:color w:val="A31515"/>
          <w:sz w:val="19"/>
          <w:szCs w:val="19"/>
          <w:lang w:val="en-US"/>
        </w:rPr>
        <w:t>"select CustomerID,CompanyName,ContactName,Address from customers where customerID like'%"</w:t>
      </w:r>
      <w:r w:rsidRPr="00570C4A">
        <w:rPr>
          <w:rFonts w:ascii="Consolas" w:hAnsi="Consolas" w:cs="Consolas"/>
          <w:color w:val="000000"/>
          <w:sz w:val="19"/>
          <w:szCs w:val="19"/>
          <w:lang w:val="en-US"/>
        </w:rPr>
        <w:t>+txtNombre.Text+</w:t>
      </w:r>
      <w:r w:rsidRPr="00570C4A">
        <w:rPr>
          <w:rFonts w:ascii="Consolas" w:hAnsi="Consolas" w:cs="Consolas"/>
          <w:color w:val="A31515"/>
          <w:sz w:val="19"/>
          <w:szCs w:val="19"/>
          <w:lang w:val="en-US"/>
        </w:rPr>
        <w:t>"%' or 'CompanyName"</w:t>
      </w:r>
      <w:r w:rsidRPr="00570C4A">
        <w:rPr>
          <w:rFonts w:ascii="Consolas" w:hAnsi="Consolas" w:cs="Consolas"/>
          <w:color w:val="000000"/>
          <w:sz w:val="19"/>
          <w:szCs w:val="19"/>
          <w:lang w:val="en-US"/>
        </w:rPr>
        <w:t>+txtNombre.Text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Conexion.conf = query.Item1;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query.Item2;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(Conexion.ds.Tables[0].Rows.Count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Conexion.ds.Tables[0];</w:t>
      </w:r>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14AFAF33">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La búsqueda funciona con el CustomerID y CompanyName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a;</w:t>
      </w:r>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FF"/>
          <w:sz w:val="19"/>
          <w:szCs w:val="19"/>
        </w:rPr>
        <w:t>int</w:t>
      </w:r>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x;</w:t>
      </w:r>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y;</w:t>
      </w:r>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Suma()</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resta()</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Este acaba de realizar una suma y una resta, nosotros podemos incluir lo que necesitemos. Se crea el constructor, declaramos el  constructor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n1,n2;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Convert.ToInt32( txtNum1.Text);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sum;</w:t>
      </w:r>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cal;</w:t>
      </w:r>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ob=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Constructor1(n1,n2)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  ob.resta();</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ob.Suma();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cal=Convert.ToString(</w:t>
      </w:r>
      <w:r>
        <w:rPr>
          <w:rFonts w:ascii="Consolas" w:hAnsi="Consolas" w:cs="Consolas"/>
          <w:color w:val="A31515"/>
          <w:sz w:val="19"/>
          <w:szCs w:val="19"/>
        </w:rPr>
        <w:t>"La resta es"</w:t>
      </w:r>
      <w:r>
        <w:rPr>
          <w:rFonts w:ascii="Consolas" w:hAnsi="Consolas" w:cs="Consolas"/>
          <w:color w:val="000000"/>
          <w:sz w:val="19"/>
          <w:szCs w:val="19"/>
        </w:rPr>
        <w:t xml:space="preserve">+ rest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listBox1.Items.Add(cal);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declaramos las variables donde se asignaran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Tenemos que instanciar nuestro constructor a ob, y ya de ahí debemos retomar los datos para hacer suma o resta, la cual guardamos nuestro resultado a una variable, la cual luego asignamos un listbox que hará que se imprima lo que escribimos en los textbox,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0BAA43FF">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r w:rsidRPr="009B731F">
        <w:rPr>
          <w:sz w:val="36"/>
          <w:szCs w:val="36"/>
        </w:rPr>
        <w:t>Anonymus type</w:t>
      </w:r>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Los tipos anónimos se crean utilizando el newoperador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dataset, vemos como se usa una variable de tipo anónima, en este caso toma un valor que da soporte a un query,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Conexion.transacBD(</w:t>
      </w:r>
      <w:r w:rsidRPr="009B731F">
        <w:rPr>
          <w:rFonts w:ascii="Consolas" w:hAnsi="Consolas" w:cs="Consolas"/>
          <w:color w:val="A31515"/>
          <w:sz w:val="19"/>
          <w:szCs w:val="19"/>
          <w:highlight w:val="lightGray"/>
          <w:lang w:val="en-US"/>
        </w:rPr>
        <w:t>"select CustomerID,CompanyName,ContactName,Address from customers where customerID like'%"</w:t>
      </w:r>
      <w:r w:rsidRPr="009B731F">
        <w:rPr>
          <w:rFonts w:ascii="Consolas" w:hAnsi="Consolas" w:cs="Consolas"/>
          <w:color w:val="000000"/>
          <w:sz w:val="19"/>
          <w:szCs w:val="19"/>
          <w:highlight w:val="lightGray"/>
          <w:lang w:val="en-US"/>
        </w:rPr>
        <w:t xml:space="preserve">+txtNombre.Text+ </w:t>
      </w:r>
      <w:r w:rsidRPr="009B731F">
        <w:rPr>
          <w:rFonts w:ascii="Consolas" w:hAnsi="Consolas" w:cs="Consolas"/>
          <w:color w:val="A31515"/>
          <w:sz w:val="19"/>
          <w:szCs w:val="19"/>
          <w:highlight w:val="lightGray"/>
          <w:lang w:val="en-US"/>
        </w:rPr>
        <w:t>"%' or CompanyName like'%"</w:t>
      </w:r>
      <w:r w:rsidRPr="009B731F">
        <w:rPr>
          <w:rFonts w:ascii="Consolas" w:hAnsi="Consolas" w:cs="Consolas"/>
          <w:color w:val="000000"/>
          <w:sz w:val="19"/>
          <w:szCs w:val="19"/>
          <w:highlight w:val="lightGray"/>
          <w:lang w:val="en-US"/>
        </w:rPr>
        <w:t xml:space="preserve"> + txtNombre.Text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Conexion.conf = query.Item1;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query.Item2;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(Conexion.ds.Tables[0].Rows.Count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Conexion.ds.Tables[0];</w:t>
      </w:r>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null</w:t>
      </w:r>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r>
        <w:t>Enumerable Type</w:t>
      </w:r>
    </w:p>
    <w:p w14:paraId="29A13669" w14:textId="74CD1C71" w:rsidR="00442870" w:rsidRPr="00442870" w:rsidRDefault="00442870" w:rsidP="00442870">
      <w:pPr>
        <w:jc w:val="both"/>
      </w:pPr>
      <w:r w:rsidRPr="00442870">
        <w:t>En el lenguaje C#, enum(también denominado enumeración) es un tipo de valor definido por el usuario que se utiliza para representar una lista de constantes enteras con nombre. Se crea utilizando la enum</w:t>
      </w:r>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r w:rsidRPr="00442870">
        <w:t>enu</w:t>
      </w:r>
      <w:r>
        <w:t xml:space="preserve">m”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ejemplenum</w:t>
      </w:r>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enum</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 esa manera indico que estoy asignando los valores al enum</w:t>
      </w:r>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EjemploConstructor_Load(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 unsar los enumerable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values = Enum.GetNames(</w:t>
      </w:r>
      <w:r w:rsidRPr="00CD7BAE">
        <w:rPr>
          <w:rFonts w:ascii="Consolas" w:hAnsi="Consolas" w:cs="Consolas"/>
          <w:color w:val="0000FF"/>
          <w:sz w:val="19"/>
          <w:szCs w:val="19"/>
          <w:lang w:val="en-US"/>
        </w:rPr>
        <w:t>typeof</w:t>
      </w:r>
      <w:r w:rsidRPr="00CD7BAE">
        <w:rPr>
          <w:rFonts w:ascii="Consolas" w:hAnsi="Consolas" w:cs="Consolas"/>
          <w:color w:val="000000"/>
          <w:sz w:val="19"/>
          <w:szCs w:val="19"/>
          <w:lang w:val="en-US"/>
        </w:rPr>
        <w:t>(ejemplenum.meses));</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listBox2.Items.Add(s);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6AA308FF">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LINQ (lenguaje Integrated Query)</w:t>
      </w:r>
    </w:p>
    <w:p w14:paraId="68A92A4C" w14:textId="77777777" w:rsidR="0012751C" w:rsidRPr="0012751C" w:rsidRDefault="0012751C" w:rsidP="0012751C">
      <w:pPr>
        <w:jc w:val="both"/>
      </w:pPr>
      <w:r w:rsidRPr="0012751C">
        <w:t>LINQ (Language Integrated Query)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514E36DC">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idCarro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Modelo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GetCArro()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ds = (</w:t>
      </w:r>
      <w:r>
        <w:rPr>
          <w:rFonts w:ascii="Consolas" w:hAnsi="Consolas" w:cs="Consolas"/>
          <w:color w:val="A31515"/>
          <w:sz w:val="19"/>
          <w:szCs w:val="19"/>
        </w:rPr>
        <w:t>"idCarro: "</w:t>
      </w:r>
      <w:r>
        <w:rPr>
          <w:rFonts w:ascii="Consolas" w:hAnsi="Consolas" w:cs="Consolas"/>
          <w:color w:val="000000"/>
          <w:sz w:val="19"/>
          <w:szCs w:val="19"/>
        </w:rPr>
        <w:t>+idCarro+</w:t>
      </w:r>
      <w:r>
        <w:rPr>
          <w:rFonts w:ascii="Consolas" w:hAnsi="Consolas" w:cs="Consolas"/>
          <w:color w:val="A31515"/>
          <w:sz w:val="19"/>
          <w:szCs w:val="19"/>
        </w:rPr>
        <w:t>"Modelo: "</w:t>
      </w:r>
      <w:r>
        <w:rPr>
          <w:rFonts w:ascii="Consolas" w:hAnsi="Consolas" w:cs="Consolas"/>
          <w:color w:val="000000"/>
          <w:sz w:val="19"/>
          <w:szCs w:val="19"/>
        </w:rPr>
        <w:t>+ Modelo+</w:t>
      </w:r>
      <w:r>
        <w:rPr>
          <w:rFonts w:ascii="Consolas" w:hAnsi="Consolas" w:cs="Consolas"/>
          <w:color w:val="A31515"/>
          <w:sz w:val="19"/>
          <w:szCs w:val="19"/>
        </w:rPr>
        <w:t>"año :"</w:t>
      </w:r>
      <w:r>
        <w:rPr>
          <w:rFonts w:ascii="Consolas" w:hAnsi="Consolas" w:cs="Consolas"/>
          <w:color w:val="000000"/>
          <w:sz w:val="19"/>
          <w:szCs w:val="19"/>
        </w:rPr>
        <w:t xml:space="preserve">+ Year+ </w:t>
      </w:r>
      <w:r>
        <w:rPr>
          <w:rFonts w:ascii="Consolas" w:hAnsi="Consolas" w:cs="Consolas"/>
          <w:color w:val="A31515"/>
          <w:sz w:val="19"/>
          <w:szCs w:val="19"/>
        </w:rPr>
        <w:t>"Valor: "</w:t>
      </w:r>
      <w:r>
        <w:rPr>
          <w:rFonts w:ascii="Consolas" w:hAnsi="Consolas" w:cs="Consolas"/>
          <w:color w:val="000000"/>
          <w:sz w:val="19"/>
          <w:szCs w:val="19"/>
        </w:rPr>
        <w:t>+Valor+</w:t>
      </w:r>
      <w:r>
        <w:rPr>
          <w:rFonts w:ascii="Consolas" w:hAnsi="Consolas" w:cs="Consolas"/>
          <w:color w:val="A31515"/>
          <w:sz w:val="19"/>
          <w:szCs w:val="19"/>
        </w:rPr>
        <w:t>"La marca Corresponde a la empresa"</w:t>
      </w:r>
      <w:r>
        <w:rPr>
          <w:rFonts w:ascii="Consolas" w:hAnsi="Consolas" w:cs="Consolas"/>
          <w:color w:val="000000"/>
          <w:sz w:val="19"/>
          <w:szCs w:val="19"/>
        </w:rPr>
        <w:t xml:space="preserve"> +idMarca);</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ds;</w:t>
      </w:r>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nombre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Creamos nuestras clases, que será lo que estaremos ocupando, como si fueran tablas en bd</w:t>
      </w:r>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controlCarro</w:t>
      </w:r>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controlCarro</w:t>
      </w:r>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902261"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sidRPr="00902261">
        <w:rPr>
          <w:rFonts w:ascii="Consolas" w:hAnsi="Consolas" w:cs="Consolas"/>
          <w:color w:val="000000"/>
          <w:sz w:val="19"/>
          <w:szCs w:val="19"/>
        </w:rPr>
        <w:t xml:space="preserve">ListaCarro = </w:t>
      </w:r>
      <w:r w:rsidRPr="00902261">
        <w:rPr>
          <w:rFonts w:ascii="Consolas" w:hAnsi="Consolas" w:cs="Consolas"/>
          <w:color w:val="0000FF"/>
          <w:sz w:val="19"/>
          <w:szCs w:val="19"/>
        </w:rPr>
        <w:t>new</w:t>
      </w:r>
      <w:r w:rsidRPr="00902261">
        <w:rPr>
          <w:rFonts w:ascii="Consolas" w:hAnsi="Consolas" w:cs="Consolas"/>
          <w:color w:val="000000"/>
          <w:sz w:val="19"/>
          <w:szCs w:val="19"/>
        </w:rPr>
        <w:t xml:space="preserve"> List&lt;Carro&gt;();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902261">
        <w:rPr>
          <w:rFonts w:ascii="Consolas" w:hAnsi="Consolas" w:cs="Consolas"/>
          <w:color w:val="000000"/>
          <w:sz w:val="19"/>
          <w:szCs w:val="19"/>
        </w:rPr>
        <w:t xml:space="preserve">                </w:t>
      </w:r>
      <w:r>
        <w:rPr>
          <w:rFonts w:ascii="Consolas" w:hAnsi="Consolas" w:cs="Consolas"/>
          <w:color w:val="000000"/>
          <w:sz w:val="19"/>
          <w:szCs w:val="19"/>
        </w:rPr>
        <w:t xml:space="preserve">ListaMarca = </w:t>
      </w:r>
      <w:r>
        <w:rPr>
          <w:rFonts w:ascii="Consolas" w:hAnsi="Consolas" w:cs="Consolas"/>
          <w:color w:val="0000FF"/>
          <w:sz w:val="19"/>
          <w:szCs w:val="19"/>
        </w:rPr>
        <w:t>new</w:t>
      </w:r>
      <w:r>
        <w:rPr>
          <w:rFonts w:ascii="Consolas" w:hAnsi="Consolas" w:cs="Consolas"/>
          <w:color w:val="000000"/>
          <w:sz w:val="19"/>
          <w:szCs w:val="19"/>
        </w:rPr>
        <w:t xml:space="preserve"> List&lt;Marca&gt;();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{idMarca=1, nombre= </w:t>
      </w:r>
      <w:r>
        <w:rPr>
          <w:rFonts w:ascii="Consolas" w:hAnsi="Consolas" w:cs="Consolas"/>
          <w:color w:val="A31515"/>
          <w:sz w:val="19"/>
          <w:szCs w:val="19"/>
        </w:rPr>
        <w:t>"Nissan"</w:t>
      </w:r>
      <w:r>
        <w:rPr>
          <w:rFonts w:ascii="Consolas" w:hAnsi="Consolas" w:cs="Consolas"/>
          <w:color w:val="000000"/>
          <w:sz w:val="19"/>
          <w:szCs w:val="19"/>
        </w:rPr>
        <w:t xml:space="preserve"> }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idMarca=</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idMarca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List&lt;Carro&gt; ListaCarro;</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List&lt;Marca&gt; ListaMarca;</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En este fragmento de código obtenemos los datos que estamos buscando y usamos un foreach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getCarro(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año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IEnumerable&lt;Carro&gt; Obmarca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ListaCarro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Carro.Year == año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Carro;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Obmarca)</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btnMuestra_Click(</w:t>
      </w:r>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EventArgs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controlCarro crC = </w:t>
      </w:r>
      <w:r>
        <w:rPr>
          <w:rFonts w:ascii="Consolas" w:hAnsi="Consolas" w:cs="Consolas"/>
          <w:color w:val="0000FF"/>
          <w:sz w:val="19"/>
          <w:szCs w:val="19"/>
        </w:rPr>
        <w:t>new</w:t>
      </w:r>
      <w:r>
        <w:rPr>
          <w:rFonts w:ascii="Consolas" w:hAnsi="Consolas" w:cs="Consolas"/>
          <w:color w:val="000000"/>
          <w:sz w:val="19"/>
          <w:szCs w:val="19"/>
        </w:rPr>
        <w:t xml:space="preserve"> controlCarro();</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crC.getCarro(txtYear.Text);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0272E2C8">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r w:rsidRPr="004870E8">
        <w:rPr>
          <w:sz w:val="36"/>
          <w:szCs w:val="36"/>
        </w:rPr>
        <w:lastRenderedPageBreak/>
        <w:t xml:space="preserve">Reflexion </w:t>
      </w:r>
    </w:p>
    <w:p w14:paraId="29F8C0EE" w14:textId="3C56ADFE" w:rsidR="004870E8" w:rsidRPr="004870E8" w:rsidRDefault="004870E8" w:rsidP="004870E8">
      <w:pPr>
        <w:jc w:val="both"/>
      </w:pPr>
      <w:r>
        <w:t>R</w:t>
      </w:r>
      <w:r w:rsidRPr="004870E8">
        <w:t>eflection proporciona objetos (de tipo </w:t>
      </w:r>
      <w:hyperlink r:id="rId62" w:history="1">
        <w:r w:rsidRPr="004870E8">
          <w:rPr>
            <w:rStyle w:val="Hipervnculo"/>
          </w:rPr>
          <w:t>Type</w:t>
        </w:r>
      </w:hyperlink>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3"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hyperlink r:id="rId64" w:anchor="system-object-gettype" w:history="1">
        <w:r w:rsidRPr="004870E8">
          <w:rPr>
            <w:rStyle w:val="Hipervnculo"/>
          </w:rPr>
          <w:t>GetType()</w:t>
        </w:r>
      </w:hyperlink>
      <w:r w:rsidRPr="004870E8">
        <w:t> , heredado por todos los tipos de la Objectclase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drawing>
          <wp:inline distT="0" distB="0" distL="0" distR="0" wp14:anchorId="4CEEBB15" wp14:editId="7D8BE8C5">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427" cy="3000794"/>
                    </a:xfrm>
                    <a:prstGeom prst="rect">
                      <a:avLst/>
                    </a:prstGeom>
                  </pic:spPr>
                </pic:pic>
              </a:graphicData>
            </a:graphic>
          </wp:inline>
        </w:drawing>
      </w:r>
      <w:r w:rsidRPr="00902261">
        <w:drawing>
          <wp:inline distT="0" distB="0" distL="0" distR="0" wp14:anchorId="4E246B23" wp14:editId="662F0E1B">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Por lo tanto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7" w:history="1">
        <w:r w:rsidRPr="00902261">
          <w:rPr>
            <w:rStyle w:val="Hipervnculo"/>
          </w:rPr>
          <w:t>System.Collections.IEnumerable</w:t>
        </w:r>
      </w:hyperlink>
      <w:r w:rsidRPr="00902261">
        <w:t> y </w:t>
      </w:r>
      <w:hyperlink r:id="rId68" w:history="1">
        <w:r w:rsidRPr="00902261">
          <w:rPr>
            <w:rStyle w:val="Hipervnculo"/>
          </w:rPr>
          <w:t>System.Collections.Generic.IEnumerable&lt;T&gt;</w:t>
        </w:r>
      </w:hyperlink>
      <w:r w:rsidRPr="00902261">
        <w:t> existentes. Para usar los operadores de consulta estándar, inclúyalos primero en el ámbito con una directiva using System.Linq. A partir de ese momento, cualquier tipo que implemente </w:t>
      </w:r>
      <w:hyperlink r:id="rId69" w:history="1">
        <w:r w:rsidRPr="00902261">
          <w:rPr>
            <w:rStyle w:val="Hipervnculo"/>
          </w:rPr>
          <w:t>IEnumerable&lt;T&gt;</w:t>
        </w:r>
      </w:hyperlink>
      <w:r w:rsidRPr="00902261">
        <w:t> parecerá tener métodos de instancia como </w:t>
      </w:r>
      <w:hyperlink r:id="rId70" w:history="1">
        <w:r w:rsidRPr="00902261">
          <w:rPr>
            <w:rStyle w:val="Hipervnculo"/>
          </w:rPr>
          <w:t>GroupBy</w:t>
        </w:r>
      </w:hyperlink>
      <w:r w:rsidRPr="00902261">
        <w:t>, </w:t>
      </w:r>
      <w:hyperlink r:id="rId71" w:history="1">
        <w:r w:rsidRPr="00902261">
          <w:rPr>
            <w:rStyle w:val="Hipervnculo"/>
          </w:rPr>
          <w:t>OrderBy</w:t>
        </w:r>
      </w:hyperlink>
      <w:r w:rsidRPr="00902261">
        <w:t>, </w:t>
      </w:r>
      <w:hyperlink r:id="rId72" w:history="1">
        <w:r w:rsidRPr="00902261">
          <w:rPr>
            <w:rStyle w:val="Hipervnculo"/>
          </w:rPr>
          <w:t>Average</w:t>
        </w:r>
      </w:hyperlink>
      <w:r w:rsidRPr="00902261">
        <w:t>, etc. Puede ver estos métodos adicionales en la finalización de instrucciones de IntelliSense al escribir "punto" después de una instancia de un tipo </w:t>
      </w:r>
      <w:hyperlink r:id="rId73" w:history="1">
        <w:r w:rsidRPr="00902261">
          <w:rPr>
            <w:rStyle w:val="Hipervnculo"/>
          </w:rPr>
          <w:t>IEnumerable&lt;T&gt;</w:t>
        </w:r>
      </w:hyperlink>
      <w:r w:rsidRPr="00902261">
        <w:t>, como </w:t>
      </w:r>
      <w:hyperlink r:id="rId74" w:history="1">
        <w:r w:rsidRPr="00902261">
          <w:rPr>
            <w:rStyle w:val="Hipervnculo"/>
          </w:rPr>
          <w:t>List&lt;T&gt;</w:t>
        </w:r>
      </w:hyperlink>
      <w:r w:rsidRPr="00902261">
        <w:t> o </w:t>
      </w:r>
      <w:hyperlink r:id="rId75" w:history="1">
        <w:r w:rsidRPr="00902261">
          <w:rPr>
            <w:rStyle w:val="Hipervnculo"/>
          </w:rPr>
          <w:t>Array</w:t>
        </w:r>
      </w:hyperlink>
      <w:r w:rsidRPr="00902261">
        <w:t>.</w:t>
      </w:r>
    </w:p>
    <w:p w14:paraId="68005D33" w14:textId="605FE465" w:rsidR="00902261" w:rsidRDefault="00902261" w:rsidP="00CD7BAE">
      <w:pPr>
        <w:jc w:val="both"/>
      </w:pPr>
      <w:r>
        <w:t>Ejemplo de Order by:</w:t>
      </w:r>
    </w:p>
    <w:p w14:paraId="59C9DDF1" w14:textId="1244D189" w:rsidR="00902261" w:rsidRDefault="00392ECA" w:rsidP="00CD7BAE">
      <w:pPr>
        <w:jc w:val="both"/>
      </w:pPr>
      <w:r w:rsidRPr="00392ECA">
        <w:drawing>
          <wp:inline distT="0" distB="0" distL="0" distR="0" wp14:anchorId="65B1F9FE" wp14:editId="77D06F25">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drawing>
          <wp:inline distT="0" distB="0" distL="0" distR="0" wp14:anchorId="4DAC15B5" wp14:editId="14454D44">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403D2FBE" w:rsidR="008E6DD8" w:rsidRDefault="008E6DD8" w:rsidP="008E6DD8">
      <w:pPr>
        <w:tabs>
          <w:tab w:val="left" w:pos="1200"/>
        </w:tabs>
      </w:pP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r w:rsidRPr="008E6DD8">
        <w:rPr>
          <w:sz w:val="36"/>
          <w:szCs w:val="36"/>
        </w:rPr>
        <w:lastRenderedPageBreak/>
        <w:t>String Metodo</w:t>
      </w:r>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Utilice String.Format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drawing>
          <wp:inline distT="0" distB="0" distL="0" distR="0" wp14:anchorId="0FEF0D80" wp14:editId="60E58F23">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drawing>
          <wp:inline distT="0" distB="0" distL="0" distR="0" wp14:anchorId="565FA490" wp14:editId="625E2E2D">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drawing>
          <wp:inline distT="0" distB="0" distL="0" distR="0" wp14:anchorId="5B3B6308" wp14:editId="73898C9F">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Hay una diversidad de formas que podemos emplear el metodostring, todo sea de acuerdo a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r w:rsidRPr="00BA6702">
        <w:rPr>
          <w:sz w:val="36"/>
          <w:szCs w:val="36"/>
        </w:rPr>
        <w:lastRenderedPageBreak/>
        <w:t>String Interpolation</w:t>
      </w:r>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{&lt;interpolationExpression&gt;:&lt;formatString&gt;}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DateTime(1998,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$"El </w:t>
      </w:r>
      <w:r>
        <w:rPr>
          <w:rFonts w:ascii="Consolas" w:hAnsi="Consolas" w:cs="Consolas"/>
          <w:color w:val="000000"/>
          <w:sz w:val="19"/>
          <w:szCs w:val="19"/>
        </w:rPr>
        <w:t>{date:</w:t>
      </w:r>
      <w:r>
        <w:rPr>
          <w:rFonts w:ascii="Consolas" w:hAnsi="Consolas" w:cs="Consolas"/>
          <w:color w:val="A31515"/>
          <w:sz w:val="19"/>
          <w:szCs w:val="19"/>
        </w:rPr>
        <w:t>dddd, MMMM dd, yyyy</w:t>
      </w:r>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{Math.PI}</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drawing>
          <wp:anchor distT="0" distB="0" distL="114300" distR="114300" simplePos="0" relativeHeight="251658240" behindDoc="1" locked="0" layoutInCell="1" allowOverlap="1" wp14:anchorId="224BF6AC" wp14:editId="5E3CADA3">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 xml:space="preserve">                </w:t>
      </w:r>
    </w:p>
    <w:p w14:paraId="30663AB1" w14:textId="1B219177" w:rsidR="00236DED" w:rsidRDefault="00236DED" w:rsidP="00236DED"/>
    <w:p w14:paraId="71D64B5C" w14:textId="6D3CC267" w:rsidR="005B114B" w:rsidRPr="005B114B" w:rsidRDefault="005B114B" w:rsidP="00236DED">
      <w:pPr>
        <w:rPr>
          <w:sz w:val="36"/>
          <w:szCs w:val="36"/>
        </w:rPr>
      </w:pPr>
      <w:r w:rsidRPr="005B114B">
        <w:rPr>
          <w:sz w:val="36"/>
          <w:szCs w:val="36"/>
        </w:rPr>
        <w:t>NUllable Types</w:t>
      </w:r>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82" w:history="1">
        <w:r w:rsidRPr="005B114B">
          <w:rPr>
            <w:rStyle w:val="Hipervnculo"/>
          </w:rPr>
          <w:t>tipo de valor</w:t>
        </w:r>
      </w:hyperlink>
      <w:r w:rsidRPr="005B114B">
        <w:t>T? subyacente y un valor </w:t>
      </w:r>
      <w:hyperlink r:id="rId83" w:history="1">
        <w:r w:rsidRPr="005B114B">
          <w:rPr>
            <w:rStyle w:val="Hipervnculo"/>
          </w:rPr>
          <w:t>NULL</w:t>
        </w:r>
      </w:hyperlink>
      <w:r w:rsidRPr="005B114B">
        <w:t> adicional . Por ejemplo, puede asignar cualquiera de los tres valores siguientes a una variable: , o . Un tipo de valor subyacente no puede ser un tipo de valor anulable en sí mismo. Tbool?truefalsenullT</w:t>
      </w:r>
    </w:p>
    <w:p w14:paraId="58454E05" w14:textId="79769040" w:rsidR="005B114B" w:rsidRDefault="005B114B" w:rsidP="005B114B">
      <w:pPr>
        <w:jc w:val="both"/>
      </w:pPr>
      <w:r w:rsidRPr="005B114B">
        <w:t>Cualquier tipo de valor que acepta valores NULL es una instancia de la estructura genérica System.Nullable&lt;T&gt; . Puede hacer referencia a un tipo de valor que acepta valores NULL con un tipo subyacente Ten cualquiera de las siguientes formas intercambiables: Nullable&lt;T&gt;o T?.</w:t>
      </w:r>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nullvalor. Por ejemplo:</w:t>
      </w:r>
    </w:p>
    <w:p w14:paraId="2634B755" w14:textId="4CCF710A" w:rsidR="005B114B" w:rsidRDefault="005B114B" w:rsidP="005B114B">
      <w:pPr>
        <w:jc w:val="both"/>
      </w:pPr>
      <w:r w:rsidRPr="005B114B">
        <w:lastRenderedPageBreak/>
        <w:drawing>
          <wp:inline distT="0" distB="0" distL="0" distR="0" wp14:anchorId="37AF6997" wp14:editId="5F72A922">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El valor predeterminado de un tipo de valor que admite valores NULL representa null, es decir, es una instancia cuya propiedad Nullable&lt;T&gt;.HasValue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drawing>
          <wp:inline distT="0" distB="0" distL="0" distR="0" wp14:anchorId="284FFFB1" wp14:editId="2010F7AE">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drawing>
          <wp:inline distT="0" distB="0" distL="0" distR="0" wp14:anchorId="32E40810" wp14:editId="71FEE441">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r>
        <w:t>Nullable&lt;T&gt;.HasValue indica si una instancia de un tipo de valor que acepta valores NULL tiene un valor de su tipo subyacente.</w:t>
      </w:r>
    </w:p>
    <w:p w14:paraId="65CEB20A" w14:textId="5A87993B" w:rsidR="005B114B" w:rsidRDefault="00566698" w:rsidP="00566698">
      <w:pPr>
        <w:jc w:val="both"/>
      </w:pPr>
      <w:r>
        <w:t>Nullable&lt;T&gt;.Value obtiene el valor de un tipo subyacente si HasValue es true. Si HasValue es false, la propiedad Value genera una InvalidOperationException .</w:t>
      </w:r>
    </w:p>
    <w:p w14:paraId="1F0E63F2" w14:textId="03CBE5CD" w:rsidR="00B32BA5" w:rsidRDefault="00B32BA5" w:rsidP="00566698">
      <w:pPr>
        <w:jc w:val="both"/>
        <w:rPr>
          <w:sz w:val="36"/>
          <w:szCs w:val="36"/>
        </w:rPr>
      </w:pPr>
      <w:r w:rsidRPr="00B32BA5">
        <w:rPr>
          <w:sz w:val="36"/>
          <w:szCs w:val="36"/>
        </w:rPr>
        <w:t>NewtonJson</w:t>
      </w:r>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JSON (JavaScript Object Notation)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En ciencias de la computación, la serialización (o marshalling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drawing>
          <wp:inline distT="0" distB="0" distL="0" distR="0" wp14:anchorId="5CCF2239" wp14:editId="274100E4">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lastRenderedPageBreak/>
        <w:drawing>
          <wp:inline distT="0" distB="0" distL="0" distR="0" wp14:anchorId="45CE6987" wp14:editId="5ED4E4FF">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=&gt; . Ponga los parámetros en el lado izquierdo del operador. En el lado derecho, ponga una expresión que pueda usar esos parámetros; esta expresión se resolverá como el valor de retorno de la función. Más raramente, si es necesario, se puede usar un {code block} completo en el lado derecho. Si el tipo de retorno no es nulo, el bloque contendrá una declaración de retorno.</w:t>
      </w:r>
    </w:p>
    <w:p w14:paraId="5E4D2523" w14:textId="102BC15A" w:rsidR="00FE43B6" w:rsidRDefault="009D408E" w:rsidP="00FE43B6">
      <w:pPr>
        <w:jc w:val="both"/>
      </w:pPr>
      <w:r w:rsidRPr="009D408E">
        <w:t>Cualquier expresión lambda se puede convertir en un tipo de delegado . El tipo de delegado al que se puede convertir una expresión lambda se define por los tipos de sus parámetros y el valor de retorno. Si una expresión lambda no devuelve un valor, se puede convertir a uno de los Actiontipos de delegado; de lo contrario, se puede convertir a uno de los Functipos de delegado. Por ejemplo, una expresión lambda que tiene dos parámetros y no devuelve ningún valor se puede convertir en un delegado Action&lt;T1,T2&gt; . Una expresión lambda que tiene un parámetro y devuelve un valor se puede convertir en un delegado Func&lt;T,TResult&gt; . En el siguiente ejemplo, la expresión lambda x =&gt; x * x, que especifica un parámetro con nombre xy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drawing>
          <wp:inline distT="0" distB="0" distL="0" distR="0" wp14:anchorId="72EEC0B8" wp14:editId="4C64537F">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Puede usar expresiones lambda en cualquier código que requiera instancias de tipos delegados o árboles de expresión, por ejemplo, como un argumento para el método Task.Run(Action) para pasar el código que debe ejecutarse en segundo plano. También puede usar expresiones lambda cuando escribe LINQ en C# , como muestra el siguiente ejemplo:</w:t>
      </w:r>
    </w:p>
    <w:p w14:paraId="3B2EB790" w14:textId="0E37EB9A" w:rsidR="009D408E" w:rsidRDefault="009D408E" w:rsidP="00566698">
      <w:pPr>
        <w:jc w:val="both"/>
      </w:pPr>
      <w:r w:rsidRPr="009D408E">
        <w:drawing>
          <wp:inline distT="0" distB="0" distL="0" distR="0" wp14:anchorId="6385178C" wp14:editId="03E54941">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El cuerpo de una expresión lambda puede consistir en una llamada de método. Sin embargo, si está creando árboles de expresión que se evalúan fuera del contexto de .NET Common Language Runtime (CLR), como en SQL Server, no debe usar llamadas a métodos en expresiones lambda. Los métodos no tendrán significado fuera del contexto de .NET Common Language Runtime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drawing>
          <wp:inline distT="0" distB="0" distL="0" distR="0" wp14:anchorId="0C989043" wp14:editId="53E30B44">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drawing>
          <wp:inline distT="0" distB="0" distL="0" distR="0" wp14:anchorId="7C8CB6D5" wp14:editId="3D4EF19B">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drawing>
          <wp:inline distT="0" distB="0" distL="0" distR="0" wp14:anchorId="06DA26A9" wp14:editId="7A09CFEC">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drawing>
          <wp:inline distT="0" distB="0" distL="0" distR="0" wp14:anchorId="6618CD05" wp14:editId="4E3F848D">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A partir de C# 7.0, el lenguaje C# proporciona soporte integrado para tuplas .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w:t>
      </w:r>
      <w:r>
        <w:t xml:space="preserve"> de las mismas para obtener el cuadrado de los valores</w:t>
      </w:r>
      <w:r>
        <w:t>.</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Func&lt;(</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)&gt; doubleThem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doubledNumbers = doubleThem(numbers);</w:t>
      </w:r>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r>
        <w:rPr>
          <w:rFonts w:ascii="Consolas" w:hAnsi="Consolas" w:cs="Consolas"/>
          <w:color w:val="000000"/>
          <w:sz w:val="19"/>
          <w:szCs w:val="19"/>
        </w:rPr>
        <w:t>Console.WriteLine(</w:t>
      </w:r>
      <w:r>
        <w:rPr>
          <w:rFonts w:ascii="Consolas" w:hAnsi="Consolas" w:cs="Consolas"/>
          <w:color w:val="A31515"/>
          <w:sz w:val="19"/>
          <w:szCs w:val="19"/>
        </w:rPr>
        <w:t xml:space="preserve">$"La lista de numeros </w:t>
      </w:r>
      <w:r>
        <w:rPr>
          <w:rFonts w:ascii="Consolas" w:hAnsi="Consolas" w:cs="Consolas"/>
          <w:color w:val="000000"/>
          <w:sz w:val="19"/>
          <w:szCs w:val="19"/>
        </w:rPr>
        <w:t>{numbers}</w:t>
      </w:r>
      <w:r>
        <w:rPr>
          <w:rFonts w:ascii="Consolas" w:hAnsi="Consolas" w:cs="Consolas"/>
          <w:color w:val="A31515"/>
          <w:sz w:val="19"/>
          <w:szCs w:val="19"/>
        </w:rPr>
        <w:t xml:space="preserve"> el cuadrado de la lista es: </w:t>
      </w:r>
      <w:r>
        <w:rPr>
          <w:rFonts w:ascii="Consolas" w:hAnsi="Consolas" w:cs="Consolas"/>
          <w:color w:val="000000"/>
          <w:sz w:val="19"/>
          <w:szCs w:val="19"/>
        </w:rPr>
        <w:t>{doubledNumbers}</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drawing>
          <wp:inline distT="0" distB="0" distL="0" distR="0" wp14:anchorId="10761D65" wp14:editId="0D19A800">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r w:rsidRPr="00F86C64">
        <w:rPr>
          <w:sz w:val="36"/>
          <w:szCs w:val="36"/>
        </w:rPr>
        <w:t>Action</w:t>
      </w:r>
      <w:r w:rsidR="00412E2E">
        <w:rPr>
          <w:sz w:val="36"/>
          <w:szCs w:val="36"/>
        </w:rPr>
        <w:t>, function, delegates</w:t>
      </w:r>
    </w:p>
    <w:p w14:paraId="30D58C2D" w14:textId="26FA5E0E" w:rsidR="002916BA" w:rsidRPr="002916BA" w:rsidRDefault="002916BA" w:rsidP="000212C7">
      <w:pPr>
        <w:jc w:val="both"/>
        <w:rPr>
          <w:b/>
          <w:bCs/>
        </w:rPr>
      </w:pPr>
      <w:r w:rsidRPr="002916BA">
        <w:rPr>
          <w:b/>
          <w:bCs/>
        </w:rPr>
        <w:t>Action</w:t>
      </w:r>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r w:rsidRPr="00F86C64">
        <w:t>Action&lt;T&gt;, es un delegado genérico que encapsula un método que posee un solo parámetro y no retorna un valor. Es decir, un Action&lt;T&gt; nos permite crear un delegado sin tener que declarar el tipo.</w:t>
      </w:r>
      <w:r w:rsidR="00412E2E">
        <w:t xml:space="preserve"> Como un método void</w:t>
      </w:r>
    </w:p>
    <w:p w14:paraId="4A1FD404" w14:textId="2F498C08" w:rsidR="00412E2E" w:rsidRDefault="00412E2E" w:rsidP="000212C7">
      <w:pPr>
        <w:jc w:val="both"/>
      </w:pPr>
      <w:r w:rsidRPr="00412E2E">
        <w:t>El siguiente ejemplo demuestra el uso del delegado </w:t>
      </w:r>
      <w:hyperlink r:id="rId96" w:history="1">
        <w:r w:rsidRPr="00412E2E">
          <w:rPr>
            <w:rStyle w:val="Hipervnculo"/>
          </w:rPr>
          <w:t>Action&lt;T&gt;</w:t>
        </w:r>
      </w:hyperlink>
      <w:r w:rsidRPr="00412E2E">
        <w:t> para imprimir el contenido de un objeto </w:t>
      </w:r>
      <w:hyperlink r:id="rId97" w:history="1">
        <w:r w:rsidRPr="00412E2E">
          <w:rPr>
            <w:rStyle w:val="Hipervnculo"/>
          </w:rPr>
          <w:t>List&lt;T&gt;</w:t>
        </w:r>
      </w:hyperlink>
      <w:r w:rsidRPr="00412E2E">
        <w:t> . En este ejemplo, el Printmétodo se usa para mostrar el contenido de la lista en la consola. Además, el ejemplo de C# también demuestra el uso de métodos anónimos para mostrar el contenido en la consola. Tenga en cuenta que el ejemplo no declara explícitamente una variable </w:t>
      </w:r>
      <w:hyperlink r:id="rId98" w:history="1">
        <w:r w:rsidRPr="00412E2E">
          <w:rPr>
            <w:rStyle w:val="Hipervnculo"/>
          </w:rPr>
          <w:t>Action&lt;T&gt; . </w:t>
        </w:r>
      </w:hyperlink>
      <w:r w:rsidRPr="00412E2E">
        <w:t>En su lugar, pasa una referencia a un método que toma un solo parámetro y que no devuelve un valor al método </w:t>
      </w:r>
      <w:hyperlink r:id="rId99" w:history="1">
        <w:r w:rsidRPr="00412E2E">
          <w:rPr>
            <w:rStyle w:val="Hipervnculo"/>
          </w:rPr>
          <w:t>List&lt;T&gt;.ForEach</w:t>
        </w:r>
      </w:hyperlink>
      <w:r w:rsidRPr="00412E2E">
        <w:t> , cuyo único parámetro es un delegado </w:t>
      </w:r>
      <w:hyperlink r:id="rId100" w:history="1">
        <w:r w:rsidRPr="00412E2E">
          <w:rPr>
            <w:rStyle w:val="Hipervnculo"/>
          </w:rPr>
          <w:t>Action&lt;T&gt; . </w:t>
        </w:r>
      </w:hyperlink>
      <w:r w:rsidRPr="00412E2E">
        <w:t>De manera similar, en el ejemplo de C#, un </w:t>
      </w:r>
      <w:hyperlink r:id="rId101" w:history="1">
        <w:r w:rsidRPr="00412E2E">
          <w:rPr>
            <w:rStyle w:val="Hipervnculo"/>
          </w:rPr>
          <w:t>Action&lt;T&gt;</w:t>
        </w:r>
      </w:hyperlink>
      <w:r w:rsidRPr="00412E2E">
        <w:t>El delegado no se crea explícitamente porque la firma del método anónimo coincide con la firma del delegado </w:t>
      </w:r>
      <w:hyperlink r:id="rId102" w:history="1">
        <w:r w:rsidRPr="00412E2E">
          <w:rPr>
            <w:rStyle w:val="Hipervnculo"/>
          </w:rPr>
          <w:t>Action&lt;T&gt;</w:t>
        </w:r>
      </w:hyperlink>
      <w:r w:rsidRPr="00412E2E">
        <w:t> que espera el método </w:t>
      </w:r>
      <w:hyperlink r:id="rId103" w:history="1">
        <w:r w:rsidRPr="00412E2E">
          <w:rPr>
            <w:rStyle w:val="Hipervnculo"/>
          </w:rPr>
          <w:t>List&lt;T&gt;.ForEach</w:t>
        </w:r>
      </w:hyperlink>
      <w:r w:rsidRPr="00412E2E">
        <w:t> .</w:t>
      </w:r>
    </w:p>
    <w:p w14:paraId="548E8E2A" w14:textId="6FBF1D06" w:rsidR="00412E2E" w:rsidRDefault="00412E2E" w:rsidP="000212C7">
      <w:pPr>
        <w:jc w:val="both"/>
      </w:pPr>
      <w:r w:rsidRPr="00412E2E">
        <w:drawing>
          <wp:anchor distT="0" distB="0" distL="114300" distR="114300" simplePos="0" relativeHeight="251670016" behindDoc="0" locked="0" layoutInCell="1" allowOverlap="1" wp14:anchorId="11C95A2E" wp14:editId="7F90BD82">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drawing>
          <wp:inline distT="0" distB="0" distL="0" distR="0" wp14:anchorId="7E6F4BDC" wp14:editId="78A39873">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Por lo tanto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r w:rsidRPr="00412E2E">
        <w:t>Action&lt;T&gt;, es un delegado genérico que encapsula un método que posee un solo parámetro y no retorna un valor. Es decir, un Action&lt;T&gt; nos permite crear un delegado sin tener que declarar el tipo.</w:t>
      </w:r>
    </w:p>
    <w:p w14:paraId="7A0D3A24" w14:textId="69E823E5" w:rsidR="00412E2E" w:rsidRDefault="002916BA" w:rsidP="002916BA">
      <w:pPr>
        <w:jc w:val="both"/>
      </w:pPr>
      <w:r w:rsidRPr="002916BA">
        <w:t>Cualquier método de cualquier clase o struct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drawing>
          <wp:inline distT="0" distB="0" distL="0" distR="0" wp14:anchorId="60E72038" wp14:editId="1DCBF8B6">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r w:rsidRPr="002916BA">
        <w:rPr>
          <w:b/>
          <w:bCs/>
        </w:rPr>
        <w:t>Function</w:t>
      </w:r>
    </w:p>
    <w:p w14:paraId="2DBA3EFB" w14:textId="107282DE" w:rsidR="002916BA" w:rsidRDefault="002916BA" w:rsidP="002916BA">
      <w:pPr>
        <w:jc w:val="both"/>
      </w:pPr>
      <w:r w:rsidRPr="002916BA">
        <w:t>Una Func es muy parecida a una action&lt;T&gt;, de hecho ambos son delegados genéricos, la diferencia es que en el caso de la Func&lt;T&gt;, esta devuelve un valor.</w:t>
      </w:r>
    </w:p>
    <w:p w14:paraId="23DCCEC3" w14:textId="77777777" w:rsidR="003B5019" w:rsidRPr="003B5019" w:rsidRDefault="003B5019" w:rsidP="003B5019">
      <w:pPr>
        <w:jc w:val="both"/>
        <w:rPr>
          <w:b/>
          <w:bCs/>
        </w:rPr>
      </w:pPr>
      <w:r w:rsidRPr="003B5019">
        <w:rPr>
          <w:b/>
          <w:bCs/>
        </w:rPr>
        <w:lastRenderedPageBreak/>
        <w:t>¿Cuantos parámetros como máximo puede tener un Action&lt;&gt; o Func&lt;&gt;?</w:t>
      </w:r>
    </w:p>
    <w:p w14:paraId="14132B29" w14:textId="2EB7FBFC" w:rsidR="003B5019" w:rsidRDefault="003B5019" w:rsidP="002916BA">
      <w:pPr>
        <w:jc w:val="both"/>
      </w:pPr>
      <w:r w:rsidRPr="003B5019">
        <w:drawing>
          <wp:inline distT="0" distB="0" distL="0" distR="0" wp14:anchorId="2897F283" wp14:editId="2FC83578">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Ejemplo de como se usan los Function y Action</w:t>
      </w:r>
    </w:p>
    <w:p w14:paraId="5E8DAB63" w14:textId="3626F135" w:rsidR="006F0706" w:rsidRDefault="006F0706" w:rsidP="002916BA">
      <w:pPr>
        <w:jc w:val="both"/>
      </w:pPr>
      <w:r w:rsidRPr="006F0706">
        <w:drawing>
          <wp:inline distT="0" distB="0" distL="0" distR="0" wp14:anchorId="54AD1BC8" wp14:editId="364E2806">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lastRenderedPageBreak/>
        <w:drawing>
          <wp:inline distT="0" distB="0" distL="0" distR="0" wp14:anchorId="718DB0E3" wp14:editId="63C7E408">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drawing>
          <wp:inline distT="0" distB="0" distL="0" distR="0" wp14:anchorId="1B9C5385" wp14:editId="573CC498">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111"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Crear un atributo es tan simple como heredar de la Attributeclase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Los atributos son utilizados por muchas herramientas y marcos. NUnit usa atributos como [Test]y [TestFixture]que usa el corredor de pruebas de NUnit. ASP.NET MVC usa atributos como [Authorize] y proporciona un marco de filtro de acción para realizar preocupaciones transversales en las acciones de MVC. PostSharp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[Obsolete]. Este se usó en los ejemplos anteriores y vive en el espacio de Systemnombres.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[Conditional]. Este atributo está en el espacio de System.Diagnosticsnombres.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 xml:space="preserve">[CallerMemberName]. Este atributo se puede usar en parámetros y reside en el espacio de System.Runtime.CompilerServicesnombres. Este es un atributo que se usa para inyectar el nombre del método que está llamando a otro método. Por lo general, </w:t>
      </w:r>
      <w:r>
        <w:lastRenderedPageBreak/>
        <w:t xml:space="preserve">esto se usa como una forma de eliminar las "cadenas mágicas" al implementar INotifyPropertyChanged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4A1D28D8"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w:t>
      </w:r>
      <w:r>
        <w:t xml:space="preserve"> </w:t>
      </w:r>
      <w:r>
        <w:t>Explorador de servidores o mediante la clase .</w:t>
      </w:r>
    </w:p>
    <w:p w14:paraId="6D214D14" w14:textId="6F7C731D" w:rsidR="00F92E96" w:rsidRDefault="00E63C9A" w:rsidP="00F92E96">
      <w:r w:rsidRPr="00E63C9A">
        <w:lastRenderedPageBreak/>
        <w:drawing>
          <wp:inline distT="0" distB="0" distL="0" distR="0" wp14:anchorId="00644A3B" wp14:editId="22806412">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1590897"/>
                    </a:xfrm>
                    <a:prstGeom prst="rect">
                      <a:avLst/>
                    </a:prstGeom>
                  </pic:spPr>
                </pic:pic>
              </a:graphicData>
            </a:graphic>
          </wp:inline>
        </w:drawing>
      </w:r>
      <w:r w:rsidRPr="00E63C9A">
        <w:drawing>
          <wp:inline distT="0" distB="0" distL="0" distR="0" wp14:anchorId="49B24B95" wp14:editId="5357EF19">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Lo que hace este fragmento de código es que cada 15 segundos se actualiza el mensaje en un archivo txt, que guardé en la carpeta de capacitación, el cual dejó un mensaje de la siguiente manera</w:t>
      </w:r>
    </w:p>
    <w:p w14:paraId="4AAB59D6" w14:textId="280B30A5" w:rsidR="00E63C9A" w:rsidRDefault="00E63C9A" w:rsidP="00F92E96">
      <w:r w:rsidRPr="00E63C9A">
        <w:drawing>
          <wp:inline distT="0" distB="0" distL="0" distR="0" wp14:anchorId="57D4F74C" wp14:editId="1891AF9F">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80515"/>
                    </a:xfrm>
                    <a:prstGeom prst="rect">
                      <a:avLst/>
                    </a:prstGeom>
                  </pic:spPr>
                </pic:pic>
              </a:graphicData>
            </a:graphic>
          </wp:inline>
        </w:drawing>
      </w:r>
    </w:p>
    <w:p w14:paraId="5055E12A" w14:textId="066D3EC7" w:rsidR="00E63C9A" w:rsidRPr="00814A4A" w:rsidRDefault="00E63C9A" w:rsidP="00F92E96">
      <w:r>
        <w:t>Esto solo es un ejemplo de como tener un servicio.</w:t>
      </w:r>
    </w:p>
    <w:p w14:paraId="75FC1476" w14:textId="77777777" w:rsidR="00DB0D42" w:rsidRPr="00DB0D42" w:rsidRDefault="00DB0D42" w:rsidP="00DB0D42"/>
    <w:p w14:paraId="5BD9E962" w14:textId="77777777" w:rsidR="00DB0D42" w:rsidRDefault="00DB0D42" w:rsidP="00DB0D42"/>
    <w:p w14:paraId="01E82EE2" w14:textId="77777777" w:rsidR="00DB0D42" w:rsidRPr="00DB0D42" w:rsidRDefault="00DB0D42" w:rsidP="00DB0D42"/>
    <w:sectPr w:rsidR="00DB0D42" w:rsidRPr="00DB0D42">
      <w:footerReference w:type="default" r:id="rId1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D43EE" w14:textId="77777777" w:rsidR="0065317E" w:rsidRDefault="0065317E" w:rsidP="00412E2E">
      <w:pPr>
        <w:spacing w:after="0" w:line="240" w:lineRule="auto"/>
      </w:pPr>
      <w:r>
        <w:separator/>
      </w:r>
    </w:p>
  </w:endnote>
  <w:endnote w:type="continuationSeparator" w:id="0">
    <w:p w14:paraId="2BA8C76A" w14:textId="77777777" w:rsidR="0065317E" w:rsidRDefault="0065317E"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9F797" w14:textId="77777777" w:rsidR="0065317E" w:rsidRDefault="0065317E" w:rsidP="00412E2E">
      <w:pPr>
        <w:spacing w:after="0" w:line="240" w:lineRule="auto"/>
      </w:pPr>
      <w:r>
        <w:separator/>
      </w:r>
    </w:p>
  </w:footnote>
  <w:footnote w:type="continuationSeparator" w:id="0">
    <w:p w14:paraId="202AE4C1" w14:textId="77777777" w:rsidR="0065317E" w:rsidRDefault="0065317E"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8"/>
  </w:num>
  <w:num w:numId="2" w16cid:durableId="1708869362">
    <w:abstractNumId w:val="11"/>
  </w:num>
  <w:num w:numId="3" w16cid:durableId="1981684769">
    <w:abstractNumId w:val="12"/>
  </w:num>
  <w:num w:numId="4" w16cid:durableId="165363166">
    <w:abstractNumId w:val="9"/>
  </w:num>
  <w:num w:numId="5" w16cid:durableId="807355333">
    <w:abstractNumId w:val="13"/>
  </w:num>
  <w:num w:numId="6" w16cid:durableId="327904817">
    <w:abstractNumId w:val="2"/>
  </w:num>
  <w:num w:numId="7" w16cid:durableId="933590257">
    <w:abstractNumId w:val="5"/>
  </w:num>
  <w:num w:numId="8" w16cid:durableId="680283933">
    <w:abstractNumId w:val="10"/>
  </w:num>
  <w:num w:numId="9" w16cid:durableId="874848220">
    <w:abstractNumId w:val="3"/>
  </w:num>
  <w:num w:numId="10" w16cid:durableId="452208752">
    <w:abstractNumId w:val="1"/>
  </w:num>
  <w:num w:numId="11" w16cid:durableId="1121532930">
    <w:abstractNumId w:val="7"/>
  </w:num>
  <w:num w:numId="12" w16cid:durableId="117454217">
    <w:abstractNumId w:val="0"/>
  </w:num>
  <w:num w:numId="13" w16cid:durableId="720787210">
    <w:abstractNumId w:val="6"/>
  </w:num>
  <w:num w:numId="14" w16cid:durableId="527375818">
    <w:abstractNumId w:val="14"/>
  </w:num>
  <w:num w:numId="15" w16cid:durableId="5254067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5010"/>
    <w:rsid w:val="00064A17"/>
    <w:rsid w:val="0006766B"/>
    <w:rsid w:val="000A2327"/>
    <w:rsid w:val="000A5E99"/>
    <w:rsid w:val="000D43A0"/>
    <w:rsid w:val="000E3508"/>
    <w:rsid w:val="001009CC"/>
    <w:rsid w:val="0010701E"/>
    <w:rsid w:val="0012751C"/>
    <w:rsid w:val="001406EB"/>
    <w:rsid w:val="001531DD"/>
    <w:rsid w:val="00194BAA"/>
    <w:rsid w:val="001B6FF0"/>
    <w:rsid w:val="001F5A7C"/>
    <w:rsid w:val="002074F7"/>
    <w:rsid w:val="00217BD6"/>
    <w:rsid w:val="002214DB"/>
    <w:rsid w:val="00236DED"/>
    <w:rsid w:val="00254E23"/>
    <w:rsid w:val="002649C1"/>
    <w:rsid w:val="00271015"/>
    <w:rsid w:val="00282F05"/>
    <w:rsid w:val="002916BA"/>
    <w:rsid w:val="003138A8"/>
    <w:rsid w:val="003270FE"/>
    <w:rsid w:val="00342B40"/>
    <w:rsid w:val="00392ECA"/>
    <w:rsid w:val="003A080D"/>
    <w:rsid w:val="003B5019"/>
    <w:rsid w:val="003C2558"/>
    <w:rsid w:val="003E020A"/>
    <w:rsid w:val="003E5CE0"/>
    <w:rsid w:val="003E7303"/>
    <w:rsid w:val="00412E2E"/>
    <w:rsid w:val="004241FC"/>
    <w:rsid w:val="00425A91"/>
    <w:rsid w:val="0043118B"/>
    <w:rsid w:val="00442870"/>
    <w:rsid w:val="00467F6C"/>
    <w:rsid w:val="004870E8"/>
    <w:rsid w:val="004C2A2F"/>
    <w:rsid w:val="004D36F4"/>
    <w:rsid w:val="004F3E88"/>
    <w:rsid w:val="00500D19"/>
    <w:rsid w:val="00507899"/>
    <w:rsid w:val="00532DE3"/>
    <w:rsid w:val="005453A6"/>
    <w:rsid w:val="00566698"/>
    <w:rsid w:val="00567987"/>
    <w:rsid w:val="00570C4A"/>
    <w:rsid w:val="0057610A"/>
    <w:rsid w:val="005B114B"/>
    <w:rsid w:val="005E662A"/>
    <w:rsid w:val="005F2770"/>
    <w:rsid w:val="00607E9F"/>
    <w:rsid w:val="00616154"/>
    <w:rsid w:val="00637C94"/>
    <w:rsid w:val="006444EB"/>
    <w:rsid w:val="0065317E"/>
    <w:rsid w:val="006939C6"/>
    <w:rsid w:val="006D3B99"/>
    <w:rsid w:val="006F0706"/>
    <w:rsid w:val="006F5CC2"/>
    <w:rsid w:val="00710832"/>
    <w:rsid w:val="00713385"/>
    <w:rsid w:val="007333FC"/>
    <w:rsid w:val="00760413"/>
    <w:rsid w:val="0076111A"/>
    <w:rsid w:val="00763C25"/>
    <w:rsid w:val="007A65FB"/>
    <w:rsid w:val="00804867"/>
    <w:rsid w:val="00814A4A"/>
    <w:rsid w:val="00854B1B"/>
    <w:rsid w:val="0086038A"/>
    <w:rsid w:val="0086439C"/>
    <w:rsid w:val="008A753C"/>
    <w:rsid w:val="008C4970"/>
    <w:rsid w:val="008E26F4"/>
    <w:rsid w:val="008E6DD8"/>
    <w:rsid w:val="00902261"/>
    <w:rsid w:val="009474B6"/>
    <w:rsid w:val="00950567"/>
    <w:rsid w:val="009A3B75"/>
    <w:rsid w:val="009B731F"/>
    <w:rsid w:val="009D408E"/>
    <w:rsid w:val="00A16CED"/>
    <w:rsid w:val="00A37233"/>
    <w:rsid w:val="00A57450"/>
    <w:rsid w:val="00A648E7"/>
    <w:rsid w:val="00A9418F"/>
    <w:rsid w:val="00A96E16"/>
    <w:rsid w:val="00A9732F"/>
    <w:rsid w:val="00AA6521"/>
    <w:rsid w:val="00AB0307"/>
    <w:rsid w:val="00B16B3E"/>
    <w:rsid w:val="00B1773E"/>
    <w:rsid w:val="00B20BE5"/>
    <w:rsid w:val="00B32BA5"/>
    <w:rsid w:val="00B539DB"/>
    <w:rsid w:val="00B96CEE"/>
    <w:rsid w:val="00BA087C"/>
    <w:rsid w:val="00BA6702"/>
    <w:rsid w:val="00BC1E26"/>
    <w:rsid w:val="00BD214E"/>
    <w:rsid w:val="00C26AFE"/>
    <w:rsid w:val="00C52FAC"/>
    <w:rsid w:val="00C90387"/>
    <w:rsid w:val="00CA2781"/>
    <w:rsid w:val="00CB2D98"/>
    <w:rsid w:val="00CD228A"/>
    <w:rsid w:val="00CD7BAE"/>
    <w:rsid w:val="00D07F99"/>
    <w:rsid w:val="00D773B7"/>
    <w:rsid w:val="00DA2623"/>
    <w:rsid w:val="00DA486B"/>
    <w:rsid w:val="00DB0D42"/>
    <w:rsid w:val="00DC5383"/>
    <w:rsid w:val="00DE2E6A"/>
    <w:rsid w:val="00E234F6"/>
    <w:rsid w:val="00E26B4B"/>
    <w:rsid w:val="00E4753D"/>
    <w:rsid w:val="00E612F4"/>
    <w:rsid w:val="00E63C9A"/>
    <w:rsid w:val="00EB2BB1"/>
    <w:rsid w:val="00EE3A13"/>
    <w:rsid w:val="00EF09D9"/>
    <w:rsid w:val="00EF7141"/>
    <w:rsid w:val="00F340DC"/>
    <w:rsid w:val="00F85CED"/>
    <w:rsid w:val="00F86C64"/>
    <w:rsid w:val="00F92E96"/>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47" Type="http://schemas.openxmlformats.org/officeDocument/2006/relationships/image" Target="media/image37.png"/><Relationship Id="rId63" Type="http://schemas.openxmlformats.org/officeDocument/2006/relationships/hyperlink" Target="https://docs.microsoft.com/en-us/dotnet/standard/attributes/" TargetMode="External"/><Relationship Id="rId68" Type="http://schemas.openxmlformats.org/officeDocument/2006/relationships/hyperlink" Target="https://docs.microsoft.com/es-es/dotnet/api/system.collections.generic.ienumerable-1"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75.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74" Type="http://schemas.openxmlformats.org/officeDocument/2006/relationships/hyperlink" Target="https://docs.microsoft.com/es-es/dotnet/api/system.collections.generic.list-1" TargetMode="External"/><Relationship Id="rId79" Type="http://schemas.openxmlformats.org/officeDocument/2006/relationships/image" Target="media/image57.png"/><Relationship Id="rId87" Type="http://schemas.openxmlformats.org/officeDocument/2006/relationships/image" Target="media/image63.png"/><Relationship Id="rId102" Type="http://schemas.openxmlformats.org/officeDocument/2006/relationships/hyperlink" Target="https://docs.microsoft.com/en-us/dotnet/api/system.action-1?view=net-6.0" TargetMode="External"/><Relationship Id="rId110" Type="http://schemas.openxmlformats.org/officeDocument/2006/relationships/image" Target="media/image78.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yperlink" Target="https://docs.microsoft.com/en-us/dotnet/csharp/language-reference/builtin-types/value-types" TargetMode="Externa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NuGet/docs.microsoft.com-nuget.es-es/blob/live/docs/quickstart/install-and-use-a-package-using-the-dotnet-cli.md"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cs.microsoft.com/en-us/dotnet/api/system.object.gettype" TargetMode="External"/><Relationship Id="rId69" Type="http://schemas.openxmlformats.org/officeDocument/2006/relationships/hyperlink" Target="https://docs.microsoft.com/es-es/dotnet/api/system.collections.generic.ienumerable-1" TargetMode="External"/><Relationship Id="rId77" Type="http://schemas.openxmlformats.org/officeDocument/2006/relationships/image" Target="media/image55.png"/><Relationship Id="rId100" Type="http://schemas.openxmlformats.org/officeDocument/2006/relationships/hyperlink" Target="https://docs.microsoft.com/en-us/dotnet/api/system.action-1?view=net-6.0" TargetMode="External"/><Relationship Id="rId105" Type="http://schemas.openxmlformats.org/officeDocument/2006/relationships/image" Target="media/image73.png"/><Relationship Id="rId113"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docs.microsoft.com/es-es/dotnet/api/system.linq.enumerable.average" TargetMode="External"/><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s://docs.microsoft.com/en-us/dotnet/api/system.action-1?view=net-6.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microsoft.com/es-es/dotnet/api/system.collections.ienumerable" TargetMode="External"/><Relationship Id="rId103" Type="http://schemas.openxmlformats.org/officeDocument/2006/relationships/hyperlink" Target="https://docs.microsoft.com/en-us/dotnet/api/system.collections.generic.list-1.foreach?view=net-6.0" TargetMode="External"/><Relationship Id="rId108" Type="http://schemas.openxmlformats.org/officeDocument/2006/relationships/image" Target="media/image76.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54" Type="http://schemas.openxmlformats.org/officeDocument/2006/relationships/image" Target="media/image44.png"/><Relationship Id="rId62" Type="http://schemas.openxmlformats.org/officeDocument/2006/relationships/hyperlink" Target="https://docs.microsoft.com/en-us/dotnet/api/system.type" TargetMode="External"/><Relationship Id="rId70" Type="http://schemas.openxmlformats.org/officeDocument/2006/relationships/hyperlink" Target="https://docs.microsoft.com/es-es/dotnet/api/system.linq.enumerable.groupby" TargetMode="External"/><Relationship Id="rId75" Type="http://schemas.openxmlformats.org/officeDocument/2006/relationships/hyperlink" Target="https://docs.microsoft.com/es-es/dotnet/api/system.array" TargetMode="External"/><Relationship Id="rId83" Type="http://schemas.openxmlformats.org/officeDocument/2006/relationships/hyperlink" Target="https://docs.microsoft.com/en-us/dotnet/csharp/language-reference/keywords/null"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cs.microsoft.com/en-us/dotnet/api/system.action-1?view=net-6.0" TargetMode="External"/><Relationship Id="rId111" Type="http://schemas.openxmlformats.org/officeDocument/2006/relationships/hyperlink" Target="https://docs.microsoft.com/en-us/dotnet/csharp/programming-guide/concepts/attributes/creating-custom-attribut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4.png"/><Relationship Id="rId114"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2.png"/><Relationship Id="rId73" Type="http://schemas.openxmlformats.org/officeDocument/2006/relationships/hyperlink" Target="https://docs.microsoft.com/es-es/dotnet/api/system.collections.generic.ienumerable-1"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docs.microsoft.com/en-us/dotnet/api/system.collections.generic.list-1.foreach?view=net-6.0" TargetMode="External"/><Relationship Id="rId101" Type="http://schemas.openxmlformats.org/officeDocument/2006/relationships/hyperlink" Target="https://docs.microsoft.com/en-us/dotnet/api/system.action-1?view=net-6.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7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4.png"/><Relationship Id="rId97" Type="http://schemas.openxmlformats.org/officeDocument/2006/relationships/hyperlink" Target="https://docs.microsoft.com/en-us/dotnet/api/system.collections.generic.list-1?view=net-6.0" TargetMode="External"/><Relationship Id="rId10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hyperlink" Target="https://docs.microsoft.com/es-es/dotnet/api/system.linq.enumerable.orderby"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1846</TotalTime>
  <Pages>52</Pages>
  <Words>9690</Words>
  <Characters>53300</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daniel Lopez</cp:lastModifiedBy>
  <cp:revision>19</cp:revision>
  <dcterms:created xsi:type="dcterms:W3CDTF">2022-06-06T16:53:00Z</dcterms:created>
  <dcterms:modified xsi:type="dcterms:W3CDTF">2022-06-13T21:59:00Z</dcterms:modified>
</cp:coreProperties>
</file>